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Override ContentType="application/vnd.openxmlformats-officedocument.wordprocessingml.header+xml" PartName="/word/header1.xml"/>
  <Override ContentType="application/vnd.openxmlformats-officedocument.wordprocessingml.commentsExtended+xml" PartName="/word/commentsExtended.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pacing w:line="276" w:lineRule="auto"/>
        <w:rPr>
          <w:rFonts w:ascii="Arial" w:cs="Arial" w:eastAsia="Arial" w:hAnsi="Arial"/>
          <w:color w:val="000000"/>
          <w:sz w:val="22"/>
          <w:szCs w:val="22"/>
        </w:rPr>
      </w:pPr>
      <w:r w:rsidDel="00000000" w:rsidR="00000000" w:rsidRPr="00000000">
        <w:rPr>
          <w:rtl w:val="0"/>
        </w:rPr>
      </w:r>
    </w:p>
    <w:tbl>
      <w:tblPr>
        <w:tblStyle w:val="Table1"/>
        <w:tblW w:w="9746.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134"/>
        <w:gridCol w:w="6164"/>
        <w:gridCol w:w="2448"/>
        <w:tblGridChange w:id="0">
          <w:tblGrid>
            <w:gridCol w:w="1134"/>
            <w:gridCol w:w="6164"/>
            <w:gridCol w:w="2448"/>
          </w:tblGrid>
        </w:tblGridChange>
      </w:tblGrid>
      <w:tr>
        <w:trPr>
          <w:cantSplit w:val="0"/>
          <w:trHeight w:val="386" w:hRule="atLeast"/>
          <w:tblHeader w:val="0"/>
        </w:trPr>
        <w:tc>
          <w:tcPr>
            <w:gridSpan w:val="2"/>
            <w:tcBorders>
              <w:bottom w:color="000000" w:space="0" w:sz="12" w:val="single"/>
            </w:tcBorders>
          </w:tcPr>
          <w:p w:rsidR="00000000" w:rsidDel="00000000" w:rsidP="00000000" w:rsidRDefault="00000000" w:rsidRPr="00000000" w14:paraId="00000002">
            <w:pPr>
              <w:rPr/>
            </w:pPr>
            <w:r w:rsidDel="00000000" w:rsidR="00000000" w:rsidRPr="00000000">
              <w:rPr>
                <w:rtl w:val="0"/>
              </w:rPr>
              <w:t xml:space="preserve">Japan Educational International Model United Nations</w:t>
            </w:r>
          </w:p>
        </w:tc>
        <w:tc>
          <w:tcPr>
            <w:tcBorders>
              <w:bottom w:color="000000" w:space="0" w:sz="12" w:val="single"/>
            </w:tcBorders>
            <w:vAlign w:val="center"/>
          </w:tcPr>
          <w:p w:rsidR="00000000" w:rsidDel="00000000" w:rsidP="00000000" w:rsidRDefault="00000000" w:rsidRPr="00000000" w14:paraId="00000004">
            <w:pPr>
              <w:jc w:val="right"/>
              <w:rPr/>
            </w:pPr>
            <w:r w:rsidDel="00000000" w:rsidR="00000000" w:rsidRPr="00000000">
              <w:rPr>
                <w:sz w:val="28"/>
                <w:szCs w:val="28"/>
                <w:rtl w:val="0"/>
              </w:rPr>
              <w:t xml:space="preserve">MA</w:t>
            </w:r>
            <w:r w:rsidDel="00000000" w:rsidR="00000000" w:rsidRPr="00000000">
              <w:rPr>
                <w:rtl w:val="0"/>
              </w:rPr>
              <w:t xml:space="preserve">/80/</w:t>
            </w:r>
            <w:r w:rsidDel="00000000" w:rsidR="00000000" w:rsidRPr="00000000">
              <w:rPr>
                <w:b w:val="1"/>
                <w:bCs w:val="1"/>
                <w:color w:val="ff0000"/>
                <w:rtl w:val="0"/>
              </w:rPr>
              <w:t xml:space="preserve">DR</w:t>
            </w:r>
            <w:r w:rsidDel="00000000" w:rsidR="00000000" w:rsidRPr="00000000">
              <w:rPr>
                <w:rtl w:val="0"/>
              </w:rPr>
              <w:t xml:space="preserve">.1</w:t>
            </w:r>
            <w:r w:rsidDel="00000000" w:rsidR="00000000" w:rsidRPr="00000000">
              <w:rPr>
                <w:sz w:val="28"/>
                <w:szCs w:val="28"/>
                <w:rtl w:val="0"/>
              </w:rPr>
              <w:t xml:space="preserve"> </w:t>
            </w:r>
            <w:r w:rsidDel="00000000" w:rsidR="00000000" w:rsidRPr="00000000">
              <w:rPr>
                <w:rtl w:val="0"/>
              </w:rPr>
            </w:r>
          </w:p>
        </w:tc>
      </w:tr>
      <w:tr>
        <w:trPr>
          <w:cantSplit w:val="0"/>
          <w:trHeight w:val="386" w:hRule="atLeast"/>
          <w:tblHeader w:val="0"/>
        </w:trPr>
        <w:tc>
          <w:tcPr>
            <w:tcBorders>
              <w:top w:color="000000" w:space="0" w:sz="12" w:val="single"/>
            </w:tcBorders>
          </w:tcPr>
          <w:p w:rsidR="00000000" w:rsidDel="00000000" w:rsidP="00000000" w:rsidRDefault="00000000" w:rsidRPr="00000000" w14:paraId="00000005">
            <w:pPr>
              <w:rPr>
                <w:sz w:val="28"/>
                <w:szCs w:val="28"/>
              </w:rPr>
            </w:pPr>
            <w:r w:rsidDel="00000000" w:rsidR="00000000" w:rsidRPr="00000000">
              <w:rPr>
                <w:rtl w:val="0"/>
              </w:rPr>
            </w:r>
          </w:p>
        </w:tc>
        <w:tc>
          <w:tcPr>
            <w:vMerge w:val="restart"/>
            <w:tcBorders>
              <w:top w:color="000000" w:space="0" w:sz="12" w:val="single"/>
            </w:tcBorders>
            <w:vAlign w:val="center"/>
          </w:tcPr>
          <w:p w:rsidR="00000000" w:rsidDel="00000000" w:rsidP="00000000" w:rsidRDefault="00000000" w:rsidRPr="00000000" w14:paraId="00000006">
            <w:pPr>
              <w:rPr>
                <w:sz w:val="28"/>
                <w:szCs w:val="28"/>
              </w:rPr>
            </w:pPr>
            <w:r w:rsidDel="00000000" w:rsidR="00000000" w:rsidRPr="00000000">
              <w:rPr>
                <w:sz w:val="28"/>
                <w:szCs w:val="28"/>
                <w:rtl w:val="0"/>
              </w:rPr>
              <w:t xml:space="preserve">United Nations</w:t>
            </w:r>
          </w:p>
          <w:p w:rsidR="00000000" w:rsidDel="00000000" w:rsidP="00000000" w:rsidRDefault="00000000" w:rsidRPr="00000000" w14:paraId="00000007">
            <w:pPr>
              <w:rPr/>
            </w:pPr>
            <w:r w:rsidDel="00000000" w:rsidR="00000000" w:rsidRPr="00000000">
              <w:rPr>
                <w:sz w:val="28"/>
                <w:szCs w:val="28"/>
                <w:rtl w:val="0"/>
              </w:rPr>
              <w:t xml:space="preserve">General Assembly</w:t>
            </w:r>
            <w:r w:rsidDel="00000000" w:rsidR="00000000" w:rsidRPr="00000000">
              <w:rPr>
                <w:rtl w:val="0"/>
              </w:rPr>
            </w:r>
          </w:p>
        </w:tc>
        <w:tc>
          <w:tcPr>
            <w:tcBorders>
              <w:top w:color="000000" w:space="0" w:sz="12" w:val="single"/>
            </w:tcBorders>
            <w:vAlign w:val="center"/>
          </w:tcPr>
          <w:p w:rsidR="00000000" w:rsidDel="00000000" w:rsidP="00000000" w:rsidRDefault="00000000" w:rsidRPr="00000000" w14:paraId="00000008">
            <w:pPr>
              <w:jc w:val="right"/>
              <w:rPr/>
            </w:pPr>
            <w:r w:rsidDel="00000000" w:rsidR="00000000" w:rsidRPr="00000000">
              <w:rPr>
                <w:rtl w:val="0"/>
              </w:rPr>
              <w:t xml:space="preserve">Distr.:General</w:t>
            </w:r>
          </w:p>
        </w:tc>
      </w:tr>
      <w:tr>
        <w:trPr>
          <w:cantSplit w:val="0"/>
          <w:trHeight w:val="153" w:hRule="atLeast"/>
          <w:tblHeader w:val="0"/>
        </w:trPr>
        <w:tc>
          <w:tcPr/>
          <w:p w:rsidR="00000000" w:rsidDel="00000000" w:rsidP="00000000" w:rsidRDefault="00000000" w:rsidRPr="00000000" w14:paraId="00000009">
            <w:pPr>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-86330</wp:posOffset>
                  </wp:positionH>
                  <wp:positionV relativeFrom="paragraph">
                    <wp:posOffset>-239391</wp:posOffset>
                  </wp:positionV>
                  <wp:extent cx="734886" cy="691085"/>
                  <wp:effectExtent b="0" l="0" r="0" t="0"/>
                  <wp:wrapNone/>
                  <wp:docPr id="1186522053" name="image1.png"/>
                  <a:graphic>
                    <a:graphicData uri="http://schemas.openxmlformats.org/drawingml/2006/picture">
                      <pic:pic>
                        <pic:nvPicPr>
                          <pic:cNvPr id="0" name="image1.png"/>
                          <pic:cNvPicPr preferRelativeResize="0"/>
                        </pic:nvPicPr>
                        <pic:blipFill>
                          <a:blip r:embed="rId9"/>
                          <a:srcRect b="0" l="0" r="0" t="0"/>
                          <a:stretch>
                            <a:fillRect/>
                          </a:stretch>
                        </pic:blipFill>
                        <pic:spPr>
                          <a:xfrm>
                            <a:off x="0" y="0"/>
                            <a:ext cx="734886" cy="691085"/>
                          </a:xfrm>
                          <a:prstGeom prst="rect"/>
                          <a:ln/>
                        </pic:spPr>
                      </pic:pic>
                    </a:graphicData>
                  </a:graphic>
                </wp:anchor>
              </w:drawing>
            </w:r>
          </w:p>
        </w:tc>
        <w:tc>
          <w:tcPr>
            <w:vMerge w:val="continue"/>
            <w:tcBorders>
              <w:top w:color="000000" w:space="0" w:sz="12" w:val="single"/>
            </w:tcBorders>
            <w:vAlign w:val="center"/>
          </w:tcPr>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Align w:val="center"/>
          </w:tcPr>
          <w:p w:rsidR="00000000" w:rsidDel="00000000" w:rsidP="00000000" w:rsidRDefault="00000000" w:rsidRPr="00000000" w14:paraId="0000000B">
            <w:pPr>
              <w:jc w:val="right"/>
              <w:rPr/>
            </w:pPr>
            <w:r w:rsidDel="00000000" w:rsidR="00000000" w:rsidRPr="00000000">
              <w:rPr>
                <w:rtl w:val="0"/>
              </w:rPr>
              <w:t xml:space="preserve">11 January, 2026</w:t>
            </w:r>
          </w:p>
        </w:tc>
      </w:tr>
      <w:tr>
        <w:trPr>
          <w:cantSplit w:val="0"/>
          <w:trHeight w:val="153" w:hRule="atLeast"/>
          <w:tblHeader w:val="0"/>
        </w:trPr>
        <w:tc>
          <w:tcPr>
            <w:tcBorders>
              <w:bottom w:color="000000" w:space="0" w:sz="12" w:val="single"/>
            </w:tcBorders>
          </w:tcPr>
          <w:p w:rsidR="00000000" w:rsidDel="00000000" w:rsidP="00000000" w:rsidRDefault="00000000" w:rsidRPr="00000000" w14:paraId="0000000C">
            <w:pPr>
              <w:rPr/>
            </w:pPr>
            <w:r w:rsidDel="00000000" w:rsidR="00000000" w:rsidRPr="00000000">
              <w:rPr>
                <w:rtl w:val="0"/>
              </w:rPr>
            </w:r>
          </w:p>
        </w:tc>
        <w:tc>
          <w:tcPr>
            <w:vMerge w:val="continue"/>
            <w:tcBorders>
              <w:top w:color="000000" w:space="0" w:sz="12" w:val="single"/>
            </w:tcBorders>
            <w:vAlign w:val="center"/>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bottom w:color="000000" w:space="0" w:sz="12" w:val="single"/>
            </w:tcBorders>
            <w:vAlign w:val="center"/>
          </w:tcPr>
          <w:p w:rsidR="00000000" w:rsidDel="00000000" w:rsidP="00000000" w:rsidRDefault="00000000" w:rsidRPr="00000000" w14:paraId="0000000E">
            <w:pPr>
              <w:jc w:val="right"/>
              <w:rPr/>
            </w:pPr>
            <w:r w:rsidDel="00000000" w:rsidR="00000000" w:rsidRPr="00000000">
              <w:rPr>
                <w:rtl w:val="0"/>
              </w:rPr>
              <w:t xml:space="preserve">Original: English</w:t>
            </w:r>
          </w:p>
        </w:tc>
      </w:tr>
    </w:tbl>
    <w:p w:rsidR="00000000" w:rsidDel="00000000" w:rsidP="00000000" w:rsidRDefault="00000000" w:rsidRPr="00000000" w14:paraId="0000000F">
      <w:pPr>
        <w:rPr>
          <w:b w:val="1"/>
          <w:bCs w:val="1"/>
        </w:rPr>
      </w:pPr>
      <w:r w:rsidDel="00000000" w:rsidR="00000000" w:rsidRPr="00000000">
        <w:rPr>
          <w:b w:val="1"/>
          <w:bCs w:val="1"/>
          <w:rtl w:val="0"/>
        </w:rPr>
        <w:br w:type="textWrapping"/>
        <w:t xml:space="preserve">Eightieth Session</w:t>
      </w:r>
    </w:p>
    <w:p w:rsidR="00000000" w:rsidDel="00000000" w:rsidP="00000000" w:rsidRDefault="00000000" w:rsidRPr="00000000" w14:paraId="00000010">
      <w:pPr>
        <w:rPr>
          <w:b w:val="1"/>
          <w:bCs w:val="1"/>
        </w:rPr>
      </w:pPr>
      <w:r w:rsidDel="00000000" w:rsidR="00000000" w:rsidRPr="00000000">
        <w:rPr>
          <w:rtl w:val="0"/>
        </w:rPr>
        <w:t xml:space="preserve">Agenda item </w:t>
      </w:r>
      <w:r w:rsidDel="00000000" w:rsidR="00000000" w:rsidRPr="00000000">
        <w:rPr>
          <w:rtl w:val="0"/>
        </w:rPr>
        <w:t xml:space="preserve">XX</w:t>
      </w:r>
      <w:r w:rsidDel="00000000" w:rsidR="00000000" w:rsidRPr="00000000">
        <w:rPr>
          <w:rtl w:val="0"/>
        </w:rPr>
        <w:br w:type="textWrapping"/>
      </w:r>
      <w:r w:rsidDel="00000000" w:rsidR="00000000" w:rsidRPr="00000000">
        <w:rPr>
          <w:b w:val="1"/>
          <w:bCs w:val="1"/>
          <w:rtl w:val="0"/>
        </w:rPr>
        <w:t xml:space="preserve">General Measures for Food Security Caused by Conflict</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widowControl w:val="0"/>
        <w:jc w:val="both"/>
        <w:rPr>
          <w:i w:val="1"/>
          <w:iCs w:val="1"/>
          <w:color w:val="000000"/>
          <w:sz w:val="20"/>
          <w:szCs w:val="20"/>
        </w:rPr>
      </w:pPr>
      <w:r w:rsidDel="00000000" w:rsidR="00000000" w:rsidRPr="00000000">
        <w:rPr>
          <w:sz w:val="20"/>
          <w:szCs w:val="20"/>
          <w:rtl w:val="0"/>
        </w:rPr>
        <w:t xml:space="preserve">Sponsors: </w:t>
      </w:r>
      <w:r w:rsidDel="00000000" w:rsidR="00000000" w:rsidRPr="00000000">
        <w:rPr>
          <w:i w:val="1"/>
          <w:iCs w:val="1"/>
          <w:color w:val="000000"/>
          <w:sz w:val="20"/>
          <w:szCs w:val="20"/>
          <w:rtl w:val="0"/>
        </w:rPr>
        <w:t xml:space="preserve">Australia, Brazil, Egypt, India, Iran, Japan, Jordan, Libya, Panama, </w:t>
      </w:r>
      <w:r w:rsidDel="00000000" w:rsidR="00000000" w:rsidRPr="00000000">
        <w:rPr>
          <w:i w:val="1"/>
          <w:iCs w:val="1"/>
          <w:color w:val="000000"/>
          <w:sz w:val="20"/>
          <w:szCs w:val="20"/>
          <w:rtl w:val="0"/>
        </w:rPr>
        <w:t xml:space="preserve">Qatar</w:t>
      </w:r>
      <w:r w:rsidDel="00000000" w:rsidR="00000000" w:rsidRPr="00000000">
        <w:rPr>
          <w:i w:val="1"/>
          <w:iCs w:val="1"/>
          <w:color w:val="000000"/>
          <w:sz w:val="20"/>
          <w:szCs w:val="20"/>
          <w:rtl w:val="0"/>
        </w:rPr>
        <w:t xml:space="preserve">, Russian Federation, South Africa, Syrian Arab Republic,  Türkiye, United Arab Emirates, United States</w:t>
      </w:r>
    </w:p>
    <w:p w:rsidR="00000000" w:rsidDel="00000000" w:rsidP="00000000" w:rsidRDefault="00000000" w:rsidRPr="00000000" w14:paraId="00000013">
      <w:pPr>
        <w:widowControl w:val="0"/>
        <w:jc w:val="both"/>
        <w:rPr>
          <w:i w:val="1"/>
          <w:iCs w:val="1"/>
          <w:sz w:val="20"/>
          <w:szCs w:val="20"/>
        </w:rPr>
      </w:pP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0"/>
          <w:szCs w:val="20"/>
          <w:u w:val="none"/>
          <w:shd w:fill="auto" w:val="clear"/>
          <w:vertAlign w:val="baseline"/>
          <w:rtl w:val="0"/>
        </w:rPr>
        <w:t xml:space="preserve">The General Assembly, </w:t>
      </w:r>
      <w:r w:rsidDel="00000000" w:rsidR="00000000" w:rsidRPr="00000000">
        <w:rPr>
          <w:rtl w:val="0"/>
        </w:rPr>
      </w:r>
    </w:p>
    <w:p w:rsidR="00000000" w:rsidDel="00000000" w:rsidP="00000000" w:rsidRDefault="00000000" w:rsidRPr="00000000" w14:paraId="00000015">
      <w:pPr>
        <w:rPr>
          <w:sz w:val="20"/>
          <w:szCs w:val="20"/>
        </w:rPr>
      </w:pPr>
      <w:r w:rsidDel="00000000" w:rsidR="00000000" w:rsidRPr="00000000">
        <w:rPr>
          <w:rtl w:val="0"/>
        </w:rPr>
      </w:r>
    </w:p>
    <w:p w:rsidR="00000000" w:rsidDel="00000000" w:rsidP="00000000" w:rsidRDefault="00000000" w:rsidRPr="00000000" w14:paraId="00000016">
      <w:pPr>
        <w:rPr>
          <w:sz w:val="20"/>
          <w:szCs w:val="20"/>
        </w:rPr>
      </w:pP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1"/>
          <w:szCs w:val="21"/>
          <w:u w:val="none"/>
          <w:shd w:fill="auto" w:val="clear"/>
          <w:vertAlign w:val="baseline"/>
          <w:rtl w:val="0"/>
        </w:rPr>
        <w:t xml:space="preserve">Recalling</w:t>
      </w:r>
      <w:r w:rsidDel="00000000" w:rsidR="00000000" w:rsidRPr="00000000">
        <w:rPr>
          <w:rFonts w:ascii="Times New Roman" w:cs="Times New Roman" w:eastAsia="Times New Roman" w:hAnsi="Times New Roman"/>
          <w:b w:val="1"/>
          <w:bCs w:val="1"/>
          <w:i w:val="1"/>
          <w:iCs w:val="1"/>
          <w:smallCaps w:val="0"/>
          <w:strike w:val="0"/>
          <w:color w:val="000000"/>
          <w:sz w:val="21"/>
          <w:szCs w:val="21"/>
          <w:u w:val="none"/>
          <w:shd w:fill="auto" w:val="clear"/>
          <w:vertAlign w:val="baseline"/>
          <w:rtl w:val="0"/>
        </w:rPr>
        <w:t xml:space="preserve"> </w:t>
      </w:r>
      <w:sdt>
        <w:sdtPr>
          <w:id w:val="1405107542"/>
          <w:tag w:val="goog_rdk_0"/>
        </w:sdtPr>
        <w:sdtContent>
          <w:commentRangeStart w:id="0"/>
        </w:sdtContent>
      </w:sdt>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the World Food Programme</w:t>
      </w:r>
      <w:commentRangeEnd w:id="0"/>
      <w:r w:rsidDel="00000000" w:rsidR="00000000" w:rsidRPr="00000000">
        <w:commentReference w:id="0"/>
      </w: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 (WFP), </w:t>
      </w: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1"/>
          <w:szCs w:val="21"/>
          <w:u w:val="none"/>
          <w:shd w:fill="auto" w:val="clear"/>
          <w:vertAlign w:val="baseline"/>
          <w:rtl w:val="0"/>
        </w:rPr>
        <w:t xml:space="preserve">Recalling</w:t>
      </w: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 the food assistance policy of the Food and Agriculture Organization of the United Nations (FAO), </w:t>
      </w:r>
      <w:r w:rsidDel="00000000" w:rsidR="00000000" w:rsidRPr="00000000">
        <w:rPr>
          <w:rtl w:val="0"/>
        </w:rPr>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1"/>
          <w:szCs w:val="21"/>
          <w:u w:val="none"/>
          <w:shd w:fill="auto" w:val="clear"/>
          <w:vertAlign w:val="baseline"/>
          <w:rtl w:val="0"/>
        </w:rPr>
        <w:t xml:space="preserve">Taking into consideration</w:t>
      </w: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 the significant economic and social burden placed upon refugee-hosting nations, </w:t>
      </w:r>
      <w:r w:rsidDel="00000000" w:rsidR="00000000" w:rsidRPr="00000000">
        <w:rPr>
          <w:rtl w:val="0"/>
        </w:rPr>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1"/>
          <w:szCs w:val="21"/>
          <w:u w:val="none"/>
          <w:shd w:fill="auto" w:val="clear"/>
          <w:vertAlign w:val="baseline"/>
          <w:rtl w:val="0"/>
        </w:rPr>
        <w:t xml:space="preserve">Expressing its satisfaction</w:t>
      </w: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 with the role of multilateral trade agreements in ensuring the equitable distribution of aid,</w:t>
      </w:r>
      <w:r w:rsidDel="00000000" w:rsidR="00000000" w:rsidRPr="00000000">
        <w:rPr>
          <w:rtl w:val="0"/>
        </w:rPr>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sdt>
        <w:sdtPr>
          <w:id w:val="891817247"/>
          <w:tag w:val="goog_rdk_1"/>
        </w:sdtPr>
        <w:sdtContent>
          <w:commentRangeStart w:id="1"/>
        </w:sdtContent>
      </w:sdt>
      <w:r w:rsidDel="00000000" w:rsidR="00000000" w:rsidRPr="00000000">
        <w:rPr>
          <w:rFonts w:ascii="Times New Roman" w:cs="Times New Roman" w:eastAsia="Times New Roman" w:hAnsi="Times New Roman"/>
          <w:b w:val="0"/>
          <w:bCs w:val="0"/>
          <w:i w:val="1"/>
          <w:iCs w:val="1"/>
          <w:smallCaps w:val="0"/>
          <w:strike w:val="0"/>
          <w:color w:val="000000"/>
          <w:sz w:val="21"/>
          <w:szCs w:val="21"/>
          <w:u w:val="none"/>
          <w:shd w:fill="auto" w:val="clear"/>
          <w:vertAlign w:val="baseline"/>
          <w:rtl w:val="0"/>
        </w:rPr>
        <w:t xml:space="preserve">Emphasizing </w:t>
      </w: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that aid should be used as a temporary solution, rather than a permanent solution, so that countries and those receiving aid can become self-sufficient later, </w:t>
      </w:r>
      <w:commentRangeEnd w:id="1"/>
      <w:r w:rsidDel="00000000" w:rsidR="00000000" w:rsidRPr="00000000">
        <w:commentReference w:id="1"/>
      </w: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1"/>
          <w:szCs w:val="21"/>
          <w:u w:val="none"/>
          <w:shd w:fill="auto" w:val="clear"/>
          <w:vertAlign w:val="baseline"/>
          <w:rtl w:val="0"/>
        </w:rPr>
        <w:t xml:space="preserve">Recognizing</w:t>
      </w: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 the importance of food-import-dependent countries to break away from d</w:t>
      </w:r>
      <w:sdt>
        <w:sdtPr>
          <w:id w:val="1954794635"/>
          <w:tag w:val="goog_rdk_2"/>
        </w:sdtPr>
        <w:sdtContent>
          <w:commentRangeStart w:id="2"/>
        </w:sdtContent>
      </w:sdt>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ependence,</w:t>
      </w:r>
      <w:commentRangeEnd w:id="2"/>
      <w:r w:rsidDel="00000000" w:rsidR="00000000" w:rsidRPr="00000000">
        <w:commentReference w:id="2"/>
      </w:r>
      <w:r w:rsidDel="00000000" w:rsidR="00000000" w:rsidRPr="00000000">
        <w:rPr>
          <w:rtl w:val="0"/>
        </w:rPr>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1"/>
          <w:szCs w:val="21"/>
          <w:u w:val="none"/>
          <w:shd w:fill="auto" w:val="clear"/>
          <w:vertAlign w:val="baseline"/>
          <w:rtl w:val="0"/>
        </w:rPr>
        <w:t xml:space="preserve">Emphasizing </w:t>
      </w: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that the diversion or obstruction of s</w:t>
      </w:r>
      <w:sdt>
        <w:sdtPr>
          <w:id w:val="1746277873"/>
          <w:tag w:val="goog_rdk_3"/>
        </w:sdtPr>
        <w:sdtContent>
          <w:commentRangeStart w:id="3"/>
        </w:sdtContent>
      </w:sdt>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uch aid by actors </w:t>
      </w:r>
      <w:commentRangeEnd w:id="3"/>
      <w:r w:rsidDel="00000000" w:rsidR="00000000" w:rsidRPr="00000000">
        <w:commentReference w:id="3"/>
      </w: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still occurs in the status quo despite being a violation of S/RES/2417, adopted by the Security Council at its 8267th meeting, on 24 May 2018,</w:t>
      </w:r>
      <w:r w:rsidDel="00000000" w:rsidR="00000000" w:rsidRPr="00000000">
        <w:rPr>
          <w:rtl w:val="0"/>
        </w:rPr>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1"/>
          <w:szCs w:val="21"/>
          <w:u w:val="none"/>
          <w:shd w:fill="auto" w:val="clear"/>
          <w:vertAlign w:val="baseline"/>
          <w:rtl w:val="0"/>
        </w:rPr>
        <w:t xml:space="preserve">Recognizing </w:t>
      </w: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that the transition from emergency dependency to long-term sufficiency is based on the accessibility of modern agricultural advancements, including biotechnology and precision data tools, particularly for smallholder farmers in </w:t>
      </w:r>
      <w:sdt>
        <w:sdtPr>
          <w:id w:val="-1423037247"/>
          <w:tag w:val="goog_rdk_4"/>
        </w:sdtPr>
        <w:sdtContent>
          <w:commentRangeStart w:id="4"/>
        </w:sdtContent>
      </w:sdt>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critical</w:t>
      </w:r>
      <w:commentRangeEnd w:id="4"/>
      <w:r w:rsidDel="00000000" w:rsidR="00000000" w:rsidRPr="00000000">
        <w:commentReference w:id="4"/>
      </w: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 regions,</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sz w:val="21"/>
          <w:szCs w:val="21"/>
        </w:rPr>
      </w:pPr>
      <w:r w:rsidDel="00000000" w:rsidR="00000000" w:rsidRPr="00000000">
        <w:rPr>
          <w:rtl w:val="0"/>
        </w:rPr>
      </w:r>
    </w:p>
    <w:p w:rsidR="00000000" w:rsidDel="00000000" w:rsidP="00000000" w:rsidRDefault="00000000" w:rsidRPr="00000000" w14:paraId="00000028">
      <w:pPr>
        <w:ind w:firstLine="720"/>
        <w:rPr>
          <w:sz w:val="21"/>
          <w:szCs w:val="21"/>
        </w:rPr>
      </w:pPr>
      <w:r w:rsidDel="00000000" w:rsidR="00000000" w:rsidRPr="00000000">
        <w:rPr>
          <w:i w:val="1"/>
          <w:iCs w:val="1"/>
          <w:sz w:val="21"/>
          <w:szCs w:val="21"/>
          <w:rtl w:val="0"/>
        </w:rPr>
        <w:t xml:space="preserve">Stressing </w:t>
      </w:r>
      <w:r w:rsidDel="00000000" w:rsidR="00000000" w:rsidRPr="00000000">
        <w:rPr>
          <w:sz w:val="21"/>
          <w:szCs w:val="21"/>
          <w:rtl w:val="0"/>
        </w:rPr>
        <w:t xml:space="preserve">the obligation of all parties to a conflict to allow and facilitate the rapid and unimpeded passage of humanitarian relief,</w:t>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sdt>
        <w:sdtPr>
          <w:id w:val="-1541500512"/>
          <w:tag w:val="goog_rdk_5"/>
        </w:sdtPr>
        <w:sdtContent>
          <w:commentRangeStart w:id="5"/>
        </w:sdtContent>
      </w:sdt>
      <w:r w:rsidDel="00000000" w:rsidR="00000000" w:rsidRPr="00000000">
        <w:rPr>
          <w:rFonts w:ascii="Times New Roman" w:cs="Times New Roman" w:eastAsia="Times New Roman" w:hAnsi="Times New Roman"/>
          <w:b w:val="0"/>
          <w:bCs w:val="0"/>
          <w:i w:val="1"/>
          <w:iCs w:val="1"/>
          <w:smallCaps w:val="0"/>
          <w:strike w:val="0"/>
          <w:color w:val="000000"/>
          <w:sz w:val="21"/>
          <w:szCs w:val="21"/>
          <w:u w:val="none"/>
          <w:shd w:fill="auto" w:val="clear"/>
          <w:vertAlign w:val="baseline"/>
          <w:rtl w:val="0"/>
        </w:rPr>
        <w:t xml:space="preserve">Convinced </w:t>
      </w: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that addressing the root causes of hunger requires a strategic shift in global financing from reactive, short-term relief toward proactive investments in resilient agricultural infrastructure and the fortification of domestic food value chains,</w:t>
      </w:r>
      <w:commentRangeEnd w:id="5"/>
      <w:r w:rsidDel="00000000" w:rsidR="00000000" w:rsidRPr="00000000">
        <w:commentReference w:id="5"/>
      </w:r>
      <w:r w:rsidDel="00000000" w:rsidR="00000000" w:rsidRPr="00000000">
        <w:rPr>
          <w:rtl w:val="0"/>
        </w:rPr>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1"/>
          <w:szCs w:val="21"/>
          <w:u w:val="none"/>
          <w:shd w:fill="auto" w:val="clear"/>
          <w:vertAlign w:val="baseline"/>
          <w:rtl w:val="0"/>
        </w:rPr>
        <w:t xml:space="preserve">Concerned </w:t>
      </w: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about the vulnerability of global food prices to geopolitical shocks,</w:t>
      </w:r>
      <w:r w:rsidDel="00000000" w:rsidR="00000000" w:rsidRPr="00000000">
        <w:rPr>
          <w:rtl w:val="0"/>
        </w:rPr>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sdt>
        <w:sdtPr>
          <w:id w:val="776166319"/>
          <w:tag w:val="goog_rdk_6"/>
        </w:sdtPr>
        <w:sdtContent>
          <w:commentRangeStart w:id="6"/>
        </w:sdtContent>
      </w:sdt>
      <w:r w:rsidDel="00000000" w:rsidR="00000000" w:rsidRPr="00000000">
        <w:rPr>
          <w:rFonts w:ascii="Times New Roman" w:cs="Times New Roman" w:eastAsia="Times New Roman" w:hAnsi="Times New Roman"/>
          <w:b w:val="0"/>
          <w:bCs w:val="0"/>
          <w:i w:val="1"/>
          <w:iCs w:val="1"/>
          <w:smallCaps w:val="0"/>
          <w:strike w:val="0"/>
          <w:color w:val="000000"/>
          <w:sz w:val="21"/>
          <w:szCs w:val="21"/>
          <w:u w:val="none"/>
          <w:shd w:fill="auto" w:val="clear"/>
          <w:vertAlign w:val="baseline"/>
          <w:rtl w:val="0"/>
        </w:rPr>
        <w:t xml:space="preserve">Stressing</w:t>
      </w: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 the importance of multilateral cooperation in ensuring that agricultural innovations are treated as global public goods to protect the most vulnerable populations,</w:t>
      </w:r>
      <w:commentRangeEnd w:id="6"/>
      <w:r w:rsidDel="00000000" w:rsidR="00000000" w:rsidRPr="00000000">
        <w:commentReference w:id="6"/>
      </w:r>
      <w:r w:rsidDel="00000000" w:rsidR="00000000" w:rsidRPr="00000000">
        <w:rPr>
          <w:rtl w:val="0"/>
        </w:rPr>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1"/>
          <w:szCs w:val="21"/>
          <w:highlight w:val="white"/>
          <w:u w:val="none"/>
          <w:vertAlign w:val="baseline"/>
          <w:rtl w:val="0"/>
        </w:rPr>
        <w:t xml:space="preserve">Reaffirming </w:t>
      </w:r>
      <w:r w:rsidDel="00000000" w:rsidR="00000000" w:rsidRPr="00000000">
        <w:rPr>
          <w:rFonts w:ascii="Times New Roman" w:cs="Times New Roman" w:eastAsia="Times New Roman" w:hAnsi="Times New Roman"/>
          <w:b w:val="0"/>
          <w:bCs w:val="0"/>
          <w:i w:val="0"/>
          <w:iCs w:val="0"/>
          <w:smallCaps w:val="0"/>
          <w:strike w:val="0"/>
          <w:color w:val="000000"/>
          <w:sz w:val="21"/>
          <w:szCs w:val="21"/>
          <w:highlight w:val="white"/>
          <w:u w:val="none"/>
          <w:vertAlign w:val="baseline"/>
          <w:rtl w:val="0"/>
        </w:rPr>
        <w:t xml:space="preserve">that the right to adequate food is a fundamental humanitarian right,</w:t>
      </w:r>
      <w:r w:rsidDel="00000000" w:rsidR="00000000" w:rsidRPr="00000000">
        <w:rPr>
          <w:rtl w:val="0"/>
        </w:rPr>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1"/>
          <w:szCs w:val="21"/>
          <w:highlight w:val="white"/>
          <w:u w:val="none"/>
          <w:vertAlign w:val="baseline"/>
          <w:rtl w:val="0"/>
        </w:rPr>
        <w:t xml:space="preserve">Reaffirming </w:t>
      </w:r>
      <w:r w:rsidDel="00000000" w:rsidR="00000000" w:rsidRPr="00000000">
        <w:rPr>
          <w:rFonts w:ascii="Times New Roman" w:cs="Times New Roman" w:eastAsia="Times New Roman" w:hAnsi="Times New Roman"/>
          <w:b w:val="0"/>
          <w:bCs w:val="0"/>
          <w:i w:val="0"/>
          <w:iCs w:val="0"/>
          <w:smallCaps w:val="0"/>
          <w:strike w:val="0"/>
          <w:color w:val="000000"/>
          <w:sz w:val="21"/>
          <w:szCs w:val="21"/>
          <w:highlight w:val="white"/>
          <w:u w:val="none"/>
          <w:vertAlign w:val="baseline"/>
          <w:rtl w:val="0"/>
        </w:rPr>
        <w:t xml:space="preserve">that food security is an essential element for global peace,</w:t>
      </w:r>
      <w:r w:rsidDel="00000000" w:rsidR="00000000" w:rsidRPr="00000000">
        <w:rPr>
          <w:rtl w:val="0"/>
        </w:rPr>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1"/>
          <w:szCs w:val="21"/>
          <w:highlight w:val="white"/>
          <w:u w:val="none"/>
          <w:vertAlign w:val="baseline"/>
          <w:rtl w:val="0"/>
        </w:rPr>
        <w:t xml:space="preserve">Believing </w:t>
      </w:r>
      <w:r w:rsidDel="00000000" w:rsidR="00000000" w:rsidRPr="00000000">
        <w:rPr>
          <w:rFonts w:ascii="Times New Roman" w:cs="Times New Roman" w:eastAsia="Times New Roman" w:hAnsi="Times New Roman"/>
          <w:b w:val="0"/>
          <w:bCs w:val="0"/>
          <w:i w:val="0"/>
          <w:iCs w:val="0"/>
          <w:smallCaps w:val="0"/>
          <w:strike w:val="0"/>
          <w:color w:val="000000"/>
          <w:sz w:val="21"/>
          <w:szCs w:val="21"/>
          <w:highlight w:val="white"/>
          <w:u w:val="none"/>
          <w:vertAlign w:val="baseline"/>
          <w:rtl w:val="0"/>
        </w:rPr>
        <w:t xml:space="preserve">that food security must not be a political tool, such as a weapon,</w:t>
      </w:r>
      <w:r w:rsidDel="00000000" w:rsidR="00000000" w:rsidRPr="00000000">
        <w:rPr>
          <w:rFonts w:ascii="Times New Roman" w:cs="Times New Roman" w:eastAsia="Times New Roman" w:hAnsi="Times New Roman"/>
          <w:b w:val="0"/>
          <w:bCs w:val="0"/>
          <w:i w:val="1"/>
          <w:iCs w:val="1"/>
          <w:smallCaps w:val="0"/>
          <w:strike w:val="0"/>
          <w:color w:val="000000"/>
          <w:sz w:val="21"/>
          <w:szCs w:val="21"/>
          <w:highlight w:val="white"/>
          <w:u w:val="none"/>
          <w:vertAlign w:val="baseline"/>
          <w:rtl w:val="0"/>
        </w:rPr>
        <w:t xml:space="preserve"> </w:t>
      </w:r>
      <w:r w:rsidDel="00000000" w:rsidR="00000000" w:rsidRPr="00000000">
        <w:rPr>
          <w:rtl w:val="0"/>
        </w:rPr>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1"/>
          <w:szCs w:val="21"/>
          <w:highlight w:val="white"/>
          <w:u w:val="none"/>
          <w:vertAlign w:val="baseline"/>
          <w:rtl w:val="0"/>
        </w:rPr>
        <w:t xml:space="preserve">Recalling </w:t>
      </w:r>
      <w:r w:rsidDel="00000000" w:rsidR="00000000" w:rsidRPr="00000000">
        <w:rPr>
          <w:rFonts w:ascii="Times New Roman" w:cs="Times New Roman" w:eastAsia="Times New Roman" w:hAnsi="Times New Roman"/>
          <w:b w:val="0"/>
          <w:bCs w:val="0"/>
          <w:i w:val="0"/>
          <w:iCs w:val="0"/>
          <w:smallCaps w:val="0"/>
          <w:strike w:val="0"/>
          <w:color w:val="000000"/>
          <w:sz w:val="21"/>
          <w:szCs w:val="21"/>
          <w:highlight w:val="white"/>
          <w:u w:val="none"/>
          <w:vertAlign w:val="baseline"/>
          <w:rtl w:val="0"/>
        </w:rPr>
        <w:t xml:space="preserve">that post-conflict recovery is essential to sustaining international food security,</w:t>
      </w:r>
      <w:r w:rsidDel="00000000" w:rsidR="00000000" w:rsidRPr="00000000">
        <w:rPr>
          <w:rtl w:val="0"/>
        </w:rPr>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sz w:val="21"/>
          <w:szCs w:val="21"/>
          <w:highlight w:val="white"/>
        </w:rPr>
      </w:pPr>
      <w:r w:rsidDel="00000000" w:rsidR="00000000" w:rsidRPr="00000000">
        <w:rPr>
          <w:i w:val="1"/>
          <w:iCs w:val="1"/>
          <w:sz w:val="21"/>
          <w:szCs w:val="21"/>
          <w:highlight w:val="white"/>
          <w:rtl w:val="0"/>
        </w:rPr>
        <w:t xml:space="preserve">Recognizing that </w:t>
      </w:r>
      <w:r w:rsidDel="00000000" w:rsidR="00000000" w:rsidRPr="00000000">
        <w:rPr>
          <w:sz w:val="21"/>
          <w:szCs w:val="21"/>
          <w:highlight w:val="white"/>
          <w:rtl w:val="0"/>
        </w:rPr>
        <w:t xml:space="preserve">strengthening the first three pillars (availability, access, and utilization) lead to stability, which is an essential foundation for long-term food system resilience,</w:t>
      </w:r>
    </w:p>
    <w:p w:rsidR="00000000" w:rsidDel="00000000" w:rsidP="00000000" w:rsidRDefault="00000000" w:rsidRPr="00000000" w14:paraId="00000039">
      <w:pPr>
        <w:rPr>
          <w:i w:val="1"/>
          <w:iCs w:val="1"/>
          <w:color w:val="000000"/>
        </w:rPr>
      </w:pP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Times New Roman" w:cs="Times New Roman" w:eastAsia="Times New Roman" w:hAnsi="Times New Roman"/>
          <w:b w:val="0"/>
          <w:b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1"/>
          <w:szCs w:val="21"/>
          <w:highlight w:val="white"/>
          <w:u w:val="none"/>
          <w:vertAlign w:val="baseline"/>
          <w:rtl w:val="0"/>
        </w:rPr>
        <w:t xml:space="preserve">Recognizing that</w:t>
      </w:r>
      <w:r w:rsidDel="00000000" w:rsidR="00000000" w:rsidRPr="00000000">
        <w:rPr>
          <w:rFonts w:ascii="Times New Roman" w:cs="Times New Roman" w:eastAsia="Times New Roman" w:hAnsi="Times New Roman"/>
          <w:b w:val="0"/>
          <w:bCs w:val="0"/>
          <w:smallCaps w:val="0"/>
          <w:strike w:val="0"/>
          <w:color w:val="000000"/>
          <w:sz w:val="21"/>
          <w:szCs w:val="21"/>
          <w:highlight w:val="white"/>
          <w:u w:val="none"/>
          <w:vertAlign w:val="baseline"/>
          <w:rtl w:val="0"/>
        </w:rPr>
        <w:t xml:space="preserve"> 2100 kilocalories is the minimum amount of food needed for people to live a healthy life, </w:t>
      </w:r>
      <w:r w:rsidDel="00000000" w:rsidR="00000000" w:rsidRPr="00000000">
        <w:rPr>
          <w:sz w:val="21"/>
          <w:szCs w:val="21"/>
          <w:highlight w:val="white"/>
          <w:rtl w:val="0"/>
        </w:rPr>
        <w:t xml:space="preserve">referencing</w:t>
      </w:r>
      <w:r w:rsidDel="00000000" w:rsidR="00000000" w:rsidRPr="00000000">
        <w:rPr>
          <w:rFonts w:ascii="Times New Roman" w:cs="Times New Roman" w:eastAsia="Times New Roman" w:hAnsi="Times New Roman"/>
          <w:b w:val="0"/>
          <w:bCs w:val="0"/>
          <w:smallCaps w:val="0"/>
          <w:strike w:val="0"/>
          <w:color w:val="000000"/>
          <w:sz w:val="21"/>
          <w:szCs w:val="21"/>
          <w:highlight w:val="white"/>
          <w:u w:val="none"/>
          <w:vertAlign w:val="baseline"/>
          <w:rtl w:val="0"/>
        </w:rPr>
        <w:t xml:space="preserve"> the World Health Organization (WHO)</w:t>
      </w:r>
      <w:r w:rsidDel="00000000" w:rsidR="00000000" w:rsidRPr="00000000">
        <w:rPr>
          <w:sz w:val="21"/>
          <w:szCs w:val="21"/>
          <w:highlight w:val="white"/>
          <w:rtl w:val="0"/>
        </w:rPr>
        <w:t xml:space="preserve">,</w:t>
      </w:r>
      <w:r w:rsidDel="00000000" w:rsidR="00000000" w:rsidRPr="00000000">
        <w:rPr>
          <w:rtl w:val="0"/>
        </w:rPr>
      </w:r>
    </w:p>
    <w:p w:rsidR="00000000" w:rsidDel="00000000" w:rsidP="00000000" w:rsidRDefault="00000000" w:rsidRPr="00000000" w14:paraId="0000003B">
      <w:pPr>
        <w:rPr>
          <w:color w:val="000000"/>
        </w:rPr>
      </w:pP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Times New Roman" w:cs="Times New Roman" w:eastAsia="Times New Roman" w:hAnsi="Times New Roman"/>
          <w:b w:val="0"/>
          <w:bCs w:val="0"/>
          <w:smallCaps w:val="0"/>
          <w:strike w:val="0"/>
          <w:color w:val="000000"/>
          <w:sz w:val="21"/>
          <w:szCs w:val="21"/>
          <w:highlight w:val="white"/>
          <w:u w:val="none"/>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1"/>
          <w:szCs w:val="21"/>
          <w:highlight w:val="white"/>
          <w:u w:val="none"/>
          <w:vertAlign w:val="baseline"/>
          <w:rtl w:val="0"/>
        </w:rPr>
        <w:t xml:space="preserve">Encourag</w:t>
      </w:r>
      <w:r w:rsidDel="00000000" w:rsidR="00000000" w:rsidRPr="00000000">
        <w:rPr>
          <w:i w:val="1"/>
          <w:iCs w:val="1"/>
          <w:sz w:val="21"/>
          <w:szCs w:val="21"/>
          <w:highlight w:val="white"/>
          <w:rtl w:val="0"/>
        </w:rPr>
        <w:t xml:space="preserve">ing</w:t>
      </w:r>
      <w:r w:rsidDel="00000000" w:rsidR="00000000" w:rsidRPr="00000000">
        <w:rPr>
          <w:rFonts w:ascii="Times New Roman" w:cs="Times New Roman" w:eastAsia="Times New Roman" w:hAnsi="Times New Roman"/>
          <w:b w:val="0"/>
          <w:bCs w:val="0"/>
          <w:i w:val="1"/>
          <w:iCs w:val="1"/>
          <w:smallCaps w:val="0"/>
          <w:strike w:val="0"/>
          <w:color w:val="000000"/>
          <w:sz w:val="21"/>
          <w:szCs w:val="21"/>
          <w:highlight w:val="white"/>
          <w:u w:val="none"/>
          <w:vertAlign w:val="baseline"/>
          <w:rtl w:val="0"/>
        </w:rPr>
        <w:t xml:space="preserve"> </w:t>
      </w:r>
      <w:sdt>
        <w:sdtPr>
          <w:id w:val="215101633"/>
          <w:tag w:val="goog_rdk_7"/>
        </w:sdtPr>
        <w:sdtContent>
          <w:commentRangeStart w:id="7"/>
        </w:sdtContent>
      </w:sdt>
      <w:r w:rsidDel="00000000" w:rsidR="00000000" w:rsidRPr="00000000">
        <w:rPr>
          <w:rFonts w:ascii="Times New Roman" w:cs="Times New Roman" w:eastAsia="Times New Roman" w:hAnsi="Times New Roman"/>
          <w:b w:val="0"/>
          <w:bCs w:val="0"/>
          <w:smallCaps w:val="0"/>
          <w:strike w:val="0"/>
          <w:color w:val="000000"/>
          <w:sz w:val="21"/>
          <w:szCs w:val="21"/>
          <w:highlight w:val="white"/>
          <w:u w:val="none"/>
          <w:vertAlign w:val="baseline"/>
          <w:rtl w:val="0"/>
        </w:rPr>
        <w:t xml:space="preserve">nation</w:t>
      </w:r>
      <w:commentRangeEnd w:id="7"/>
      <w:r w:rsidDel="00000000" w:rsidR="00000000" w:rsidRPr="00000000">
        <w:commentReference w:id="7"/>
      </w:r>
      <w:r w:rsidDel="00000000" w:rsidR="00000000" w:rsidRPr="00000000">
        <w:rPr>
          <w:rFonts w:ascii="Times New Roman" w:cs="Times New Roman" w:eastAsia="Times New Roman" w:hAnsi="Times New Roman"/>
          <w:b w:val="0"/>
          <w:bCs w:val="0"/>
          <w:smallCaps w:val="0"/>
          <w:strike w:val="0"/>
          <w:color w:val="000000"/>
          <w:sz w:val="21"/>
          <w:szCs w:val="21"/>
          <w:highlight w:val="white"/>
          <w:u w:val="none"/>
          <w:vertAlign w:val="baseline"/>
          <w:rtl w:val="0"/>
        </w:rPr>
        <w:t xml:space="preserve"> to  recognize the negative impacts food related limitations of imports and experts have in situation of conflict</w:t>
      </w:r>
      <w:r w:rsidDel="00000000" w:rsidR="00000000" w:rsidRPr="00000000">
        <w:rPr>
          <w:rFonts w:ascii="Times New Roman" w:cs="Times New Roman" w:eastAsia="Times New Roman" w:hAnsi="Times New Roman"/>
          <w:b w:val="0"/>
          <w:bCs w:val="0"/>
          <w:smallCaps w:val="0"/>
          <w:strike w:val="0"/>
          <w:color w:val="000000"/>
          <w:sz w:val="21"/>
          <w:szCs w:val="21"/>
          <w:highlight w:val="white"/>
          <w:u w:val="none"/>
          <w:vertAlign w:val="baseline"/>
          <w:rtl w:val="0"/>
        </w:rPr>
        <w:t xml:space="preserve">,</w:t>
      </w: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2"/>
          <w:szCs w:val="22"/>
          <w:u w:val="none"/>
          <w:shd w:fill="auto" w:val="clear"/>
          <w:vertAlign w:val="baseline"/>
          <w:rtl w:val="0"/>
        </w:rPr>
        <w:t xml:space="preserve">Calls upon</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economically capable </w:t>
      </w:r>
      <w:sdt>
        <w:sdtPr>
          <w:id w:val="-540805084"/>
          <w:tag w:val="goog_rdk_8"/>
        </w:sdtPr>
        <w:sdtContent>
          <w:commentRangeStart w:id="8"/>
        </w:sdtContent>
      </w:sdt>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Member States</w:t>
      </w:r>
      <w:commentRangeEnd w:id="8"/>
      <w:r w:rsidDel="00000000" w:rsidR="00000000" w:rsidRPr="00000000">
        <w:commentReference w:id="8"/>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to provide time-bound financial assistance to </w:t>
      </w:r>
      <w:r w:rsidDel="00000000" w:rsidR="00000000" w:rsidRPr="00000000">
        <w:rPr>
          <w:sz w:val="22"/>
          <w:szCs w:val="22"/>
          <w:rtl w:val="0"/>
        </w:rPr>
        <w:t xml:space="preserve">food-insecure and food-import-dependent countries, with funds </w:t>
      </w:r>
      <w:r w:rsidDel="00000000" w:rsidR="00000000" w:rsidRPr="00000000">
        <w:rPr>
          <w:sz w:val="22"/>
          <w:szCs w:val="22"/>
          <w:rtl w:val="0"/>
        </w:rPr>
        <w:t xml:space="preserve">administered by the WFP in coordination with FAO for technical oversight, in order to strengthen food access, agricultural recovery, and humanitarian response, with voluntary proportional contributions,</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sz w:val="22"/>
          <w:szCs w:val="22"/>
        </w:rPr>
      </w:pPr>
      <w:r w:rsidDel="00000000" w:rsidR="00000000" w:rsidRPr="00000000">
        <w:rPr>
          <w:rtl w:val="0"/>
        </w:rPr>
      </w:r>
    </w:p>
    <w:p w:rsidR="00000000" w:rsidDel="00000000" w:rsidP="00000000" w:rsidRDefault="00000000" w:rsidRPr="00000000" w14:paraId="0000004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i w:val="1"/>
          <w:iCs w:val="1"/>
          <w:smallCaps w:val="0"/>
          <w:strike w:val="0"/>
          <w:color w:val="000000"/>
          <w:sz w:val="22"/>
          <w:szCs w:val="22"/>
          <w:u w:val="none"/>
          <w:shd w:fill="auto" w:val="clear"/>
          <w:vertAlign w:val="baseline"/>
          <w:rtl w:val="0"/>
        </w:rPr>
        <w:t xml:space="preserve">Recommends </w:t>
      </w:r>
      <w:r w:rsidDel="00000000" w:rsidR="00000000" w:rsidRPr="00000000">
        <w:rPr>
          <w:i w:val="0"/>
          <w:iCs w:val="0"/>
          <w:smallCaps w:val="0"/>
          <w:strike w:val="0"/>
          <w:color w:val="000000"/>
          <w:sz w:val="22"/>
          <w:szCs w:val="22"/>
          <w:u w:val="none"/>
          <w:shd w:fill="auto" w:val="clear"/>
          <w:vertAlign w:val="baseline"/>
          <w:rtl w:val="0"/>
        </w:rPr>
        <w:t xml:space="preserve">that all allocated funds from the relevant UN organization, such as FAO, be used specifically</w:t>
      </w:r>
      <w:r w:rsidDel="00000000" w:rsidR="00000000" w:rsidRPr="00000000">
        <w:rPr>
          <w:i w:val="0"/>
          <w:iCs w:val="0"/>
          <w:smallCaps w:val="0"/>
          <w:strike w:val="0"/>
          <w:color w:val="000000"/>
          <w:sz w:val="22"/>
          <w:szCs w:val="22"/>
          <w:u w:val="none"/>
          <w:shd w:fill="auto" w:val="clear"/>
          <w:vertAlign w:val="baseline"/>
          <w:rtl w:val="0"/>
        </w:rPr>
        <w:t xml:space="preserve"> for</w:t>
      </w:r>
      <w:r w:rsidDel="00000000" w:rsidR="00000000" w:rsidRPr="00000000">
        <w:rPr>
          <w:sz w:val="22"/>
          <w:szCs w:val="22"/>
          <w:rtl w:val="0"/>
        </w:rPr>
        <w:t xml:space="preserve">:</w:t>
      </w:r>
    </w:p>
    <w:p w:rsidR="00000000" w:rsidDel="00000000" w:rsidP="00000000" w:rsidRDefault="00000000" w:rsidRPr="00000000" w14:paraId="00000041">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i w:val="0"/>
          <w:iCs w:val="0"/>
          <w:smallCaps w:val="0"/>
          <w:strike w:val="0"/>
          <w:color w:val="000000"/>
          <w:sz w:val="22"/>
          <w:szCs w:val="22"/>
          <w:u w:val="none"/>
          <w:shd w:fill="auto" w:val="clear"/>
          <w:vertAlign w:val="baseline"/>
          <w:rtl w:val="0"/>
        </w:rPr>
        <w:t xml:space="preserve">Emergency food assistance,</w:t>
      </w:r>
    </w:p>
    <w:p w:rsidR="00000000" w:rsidDel="00000000" w:rsidP="00000000" w:rsidRDefault="00000000" w:rsidRPr="00000000" w14:paraId="00000042">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i w:val="0"/>
          <w:iCs w:val="0"/>
          <w:smallCaps w:val="0"/>
          <w:strike w:val="0"/>
          <w:color w:val="000000"/>
          <w:sz w:val="22"/>
          <w:szCs w:val="22"/>
          <w:u w:val="none"/>
          <w:shd w:fill="auto" w:val="clear"/>
          <w:vertAlign w:val="baseline"/>
          <w:rtl w:val="0"/>
        </w:rPr>
        <w:t xml:space="preserve">Humanitarian foo</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 corridors before, during, and even after conflicts,</w:t>
      </w:r>
    </w:p>
    <w:p w:rsidR="00000000" w:rsidDel="00000000" w:rsidP="00000000" w:rsidRDefault="00000000" w:rsidRPr="00000000" w14:paraId="00000043">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Investment in agricultural reconstruction,</w:t>
      </w:r>
    </w:p>
    <w:p w:rsidR="00000000" w:rsidDel="00000000" w:rsidP="00000000" w:rsidRDefault="00000000" w:rsidRPr="00000000" w14:paraId="00000044">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Support for local farmers,</w:t>
      </w:r>
    </w:p>
    <w:p w:rsidR="00000000" w:rsidDel="00000000" w:rsidP="00000000" w:rsidRDefault="00000000" w:rsidRPr="00000000" w14:paraId="00000045">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Development of food technology,</w:t>
      </w:r>
    </w:p>
    <w:p w:rsidR="00000000" w:rsidDel="00000000" w:rsidP="00000000" w:rsidRDefault="00000000" w:rsidRPr="00000000" w14:paraId="00000046">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Development of sustainable farming methods,</w:t>
      </w:r>
    </w:p>
    <w:p w:rsidR="00000000" w:rsidDel="00000000" w:rsidP="00000000" w:rsidRDefault="00000000" w:rsidRPr="00000000" w14:paraId="00000047">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Support for food-import-dependent states to reduce long-term reliance on aid,</w:t>
      </w:r>
    </w:p>
    <w:p w:rsidR="00000000" w:rsidDel="00000000" w:rsidP="00000000" w:rsidRDefault="00000000" w:rsidRPr="00000000" w14:paraId="00000048">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Other relevant areas;</w:t>
      </w:r>
    </w:p>
    <w:p w:rsidR="00000000" w:rsidDel="00000000" w:rsidP="00000000" w:rsidRDefault="00000000" w:rsidRPr="00000000" w14:paraId="00000049">
      <w:pPr>
        <w:rPr/>
      </w:pPr>
      <w:r w:rsidDel="00000000" w:rsidR="00000000" w:rsidRPr="00000000">
        <w:rPr>
          <w:rtl w:val="0"/>
        </w:rPr>
      </w:r>
    </w:p>
    <w:p w:rsidR="00000000" w:rsidDel="00000000" w:rsidP="00000000" w:rsidRDefault="00000000" w:rsidRPr="00000000" w14:paraId="0000004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1"/>
          <w:szCs w:val="21"/>
          <w:u w:val="none"/>
          <w:shd w:fill="auto" w:val="clear"/>
          <w:vertAlign w:val="baseline"/>
          <w:rtl w:val="0"/>
        </w:rPr>
        <w:t xml:space="preserve">Urges</w:t>
      </w: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 the WFP to prioritize technological and logistical support for conflict-affected regions;</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br w:type="textWrapping"/>
      </w:r>
      <w:r w:rsidDel="00000000" w:rsidR="00000000" w:rsidRPr="00000000">
        <w:rPr>
          <w:rtl w:val="0"/>
        </w:rPr>
      </w:r>
    </w:p>
    <w:p w:rsidR="00000000" w:rsidDel="00000000" w:rsidP="00000000" w:rsidRDefault="00000000" w:rsidRPr="00000000" w14:paraId="0000004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sdt>
        <w:sdtPr>
          <w:id w:val="2097587654"/>
          <w:tag w:val="goog_rdk_9"/>
        </w:sdtPr>
        <w:sdtContent>
          <w:commentRangeStart w:id="9"/>
        </w:sdtContent>
      </w:sdt>
      <w:sdt>
        <w:sdtPr>
          <w:id w:val="-1717127154"/>
          <w:tag w:val="goog_rdk_10"/>
        </w:sdtPr>
        <w:sdtContent>
          <w:commentRangeStart w:id="10"/>
        </w:sdtContent>
      </w:sdt>
      <w:sdt>
        <w:sdtPr>
          <w:id w:val="-121785721"/>
          <w:tag w:val="goog_rdk_11"/>
        </w:sdtPr>
        <w:sdtContent>
          <w:commentRangeStart w:id="11"/>
        </w:sdtContent>
      </w:sdt>
      <w:r w:rsidDel="00000000" w:rsidR="00000000" w:rsidRPr="00000000">
        <w:rPr>
          <w:rFonts w:ascii="Times New Roman" w:cs="Times New Roman" w:eastAsia="Times New Roman" w:hAnsi="Times New Roman"/>
          <w:b w:val="0"/>
          <w:bCs w:val="0"/>
          <w:i w:val="1"/>
          <w:iCs w:val="1"/>
          <w:smallCaps w:val="0"/>
          <w:strike w:val="0"/>
          <w:color w:val="000000"/>
          <w:sz w:val="21"/>
          <w:szCs w:val="21"/>
          <w:u w:val="none"/>
          <w:shd w:fill="auto" w:val="clear"/>
          <w:vertAlign w:val="baseline"/>
          <w:rtl w:val="0"/>
        </w:rPr>
        <w:t xml:space="preserve">Encourages </w:t>
      </w:r>
      <w:commentRangeEnd w:id="9"/>
      <w:r w:rsidDel="00000000" w:rsidR="00000000" w:rsidRPr="00000000">
        <w:commentReference w:id="9"/>
      </w:r>
      <w:commentRangeEnd w:id="10"/>
      <w:r w:rsidDel="00000000" w:rsidR="00000000" w:rsidRPr="00000000">
        <w:commentReference w:id="10"/>
      </w:r>
      <w:commentRangeEnd w:id="11"/>
      <w:r w:rsidDel="00000000" w:rsidR="00000000" w:rsidRPr="00000000">
        <w:commentReference w:id="11"/>
      </w: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to </w:t>
      </w: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set up observation and security stations</w:t>
      </w: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 in conflict-concerned areas;</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br w:type="textWrapping"/>
      </w:r>
      <w:r w:rsidDel="00000000" w:rsidR="00000000" w:rsidRPr="00000000">
        <w:rPr>
          <w:rtl w:val="0"/>
        </w:rPr>
      </w:r>
    </w:p>
    <w:p w:rsidR="00000000" w:rsidDel="00000000" w:rsidP="00000000" w:rsidRDefault="00000000" w:rsidRPr="00000000" w14:paraId="0000004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sdt>
        <w:sdtPr>
          <w:id w:val="-39235633"/>
          <w:tag w:val="goog_rdk_12"/>
        </w:sdtPr>
        <w:sdtContent>
          <w:commentRangeStart w:id="12"/>
        </w:sdtContent>
      </w:sdt>
      <w:sdt>
        <w:sdtPr>
          <w:id w:val="1080070918"/>
          <w:tag w:val="goog_rdk_13"/>
        </w:sdtPr>
        <w:sdtContent>
          <w:commentRangeStart w:id="13"/>
        </w:sdtContent>
      </w:sdt>
      <w:sdt>
        <w:sdtPr>
          <w:id w:val="-732581650"/>
          <w:tag w:val="goog_rdk_14"/>
        </w:sdtPr>
        <w:sdtContent>
          <w:commentRangeStart w:id="14"/>
        </w:sdtContent>
      </w:sdt>
      <w:r w:rsidDel="00000000" w:rsidR="00000000" w:rsidRPr="00000000">
        <w:rPr>
          <w:rFonts w:ascii="Times New Roman" w:cs="Times New Roman" w:eastAsia="Times New Roman" w:hAnsi="Times New Roman"/>
          <w:b w:val="0"/>
          <w:bCs w:val="0"/>
          <w:i w:val="1"/>
          <w:iCs w:val="1"/>
          <w:smallCaps w:val="0"/>
          <w:strike w:val="0"/>
          <w:color w:val="000000"/>
          <w:sz w:val="21"/>
          <w:szCs w:val="21"/>
          <w:u w:val="none"/>
          <w:shd w:fill="auto" w:val="clear"/>
          <w:vertAlign w:val="baseline"/>
          <w:rtl w:val="0"/>
        </w:rPr>
        <w:t xml:space="preserve">Encourage</w:t>
      </w: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s </w:t>
      </w:r>
      <w:commentRangeEnd w:id="12"/>
      <w:r w:rsidDel="00000000" w:rsidR="00000000" w:rsidRPr="00000000">
        <w:commentReference w:id="12"/>
      </w:r>
      <w:commentRangeEnd w:id="13"/>
      <w:r w:rsidDel="00000000" w:rsidR="00000000" w:rsidRPr="00000000">
        <w:commentReference w:id="13"/>
      </w:r>
      <w:commentRangeEnd w:id="14"/>
      <w:r w:rsidDel="00000000" w:rsidR="00000000" w:rsidRPr="00000000">
        <w:commentReference w:id="14"/>
      </w: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the implementation of robust monitoring, reporting, and evaluation frameworks to ensure that humanitarian food aid is distributed with full transparency and accountability, thereby preventing the diversion of resources by actors of conflicts, by submitting reports to the WFP from both the offering and receiving country or organization about when, what, the purpose, and the quantity of aid, every time aid is distributed;</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Yu Mincho" w:cs="Yu Mincho" w:eastAsia="Yu Mincho" w:hAnsi="Yu Mincho"/>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2"/>
          <w:szCs w:val="22"/>
          <w:u w:val="none"/>
          <w:shd w:fill="auto" w:val="clear"/>
          <w:vertAlign w:val="baseline"/>
          <w:rtl w:val="0"/>
        </w:rPr>
        <w:t xml:space="preserve">Stresses </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that </w:t>
      </w:r>
      <w:sdt>
        <w:sdtPr>
          <w:id w:val="-2083436681"/>
          <w:tag w:val="goog_rdk_15"/>
        </w:sdtPr>
        <w:sdtContent>
          <w:commentRangeStart w:id="15"/>
        </w:sdtContent>
      </w:sdt>
      <w:sdt>
        <w:sdtPr>
          <w:id w:val="-310198233"/>
          <w:tag w:val="goog_rdk_16"/>
        </w:sdtPr>
        <w:sdtContent>
          <w:commentRangeStart w:id="16"/>
        </w:sdtContent>
      </w:sdt>
      <w:sdt>
        <w:sdtPr>
          <w:id w:val="-605584527"/>
          <w:tag w:val="goog_rdk_17"/>
        </w:sdtPr>
        <w:sdtContent>
          <w:commentRangeStart w:id="17"/>
        </w:sdtContent>
      </w:sdt>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financial aid to recipient nations must utilize financial aid</w:t>
      </w:r>
      <w:commentRangeEnd w:id="15"/>
      <w:r w:rsidDel="00000000" w:rsidR="00000000" w:rsidRPr="00000000">
        <w:commentReference w:id="15"/>
      </w:r>
      <w:commentRangeEnd w:id="16"/>
      <w:r w:rsidDel="00000000" w:rsidR="00000000" w:rsidRPr="00000000">
        <w:commentReference w:id="16"/>
      </w:r>
      <w:commentRangeEnd w:id="17"/>
      <w:r w:rsidDel="00000000" w:rsidR="00000000" w:rsidRPr="00000000">
        <w:commentReference w:id="17"/>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to develop long-term food security capacity, with the goal of achieving self-sufficiency;</w:t>
      </w:r>
      <w:r w:rsidDel="00000000" w:rsidR="00000000" w:rsidRPr="00000000">
        <w:rPr>
          <w:rtl w:val="0"/>
        </w:rPr>
        <w:br w:type="textWrapping"/>
      </w:r>
    </w:p>
    <w:p w:rsidR="00000000" w:rsidDel="00000000" w:rsidP="00000000" w:rsidRDefault="00000000" w:rsidRPr="00000000" w14:paraId="0000004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sdt>
        <w:sdtPr>
          <w:id w:val="795209167"/>
          <w:tag w:val="goog_rdk_18"/>
        </w:sdtPr>
        <w:sdtContent>
          <w:commentRangeStart w:id="18"/>
        </w:sdtContent>
      </w:sdt>
      <w:sdt>
        <w:sdtPr>
          <w:id w:val="-569949066"/>
          <w:tag w:val="goog_rdk_19"/>
        </w:sdtPr>
        <w:sdtContent>
          <w:commentRangeStart w:id="19"/>
        </w:sdtContent>
      </w:sdt>
      <w:sdt>
        <w:sdtPr>
          <w:id w:val="1925009013"/>
          <w:tag w:val="goog_rdk_20"/>
        </w:sdtPr>
        <w:sdtContent>
          <w:commentRangeStart w:id="20"/>
        </w:sdtContent>
      </w:sdt>
      <w:sdt>
        <w:sdtPr>
          <w:id w:val="467359196"/>
          <w:tag w:val="goog_rdk_21"/>
        </w:sdtPr>
        <w:sdtContent>
          <w:commentRangeStart w:id="21"/>
        </w:sdtContent>
      </w:sdt>
      <w:sdt>
        <w:sdtPr>
          <w:id w:val="955258813"/>
          <w:tag w:val="goog_rdk_22"/>
        </w:sdtPr>
        <w:sdtContent>
          <w:commentRangeStart w:id="22"/>
        </w:sdtContent>
      </w:sdt>
      <w:sdt>
        <w:sdtPr>
          <w:id w:val="18760796"/>
          <w:tag w:val="goog_rdk_23"/>
        </w:sdtPr>
        <w:sdtContent>
          <w:commentRangeStart w:id="23"/>
        </w:sdtContent>
      </w:sdt>
      <w:r w:rsidDel="00000000" w:rsidR="00000000" w:rsidRPr="00000000">
        <w:rPr>
          <w:rFonts w:ascii="Times New Roman" w:cs="Times New Roman" w:eastAsia="Times New Roman" w:hAnsi="Times New Roman"/>
          <w:b w:val="0"/>
          <w:bCs w:val="0"/>
          <w:i w:val="1"/>
          <w:iCs w:val="1"/>
          <w:smallCaps w:val="0"/>
          <w:strike w:val="0"/>
          <w:color w:val="000000"/>
          <w:sz w:val="21"/>
          <w:szCs w:val="21"/>
          <w:u w:val="none"/>
          <w:shd w:fill="auto" w:val="clear"/>
          <w:vertAlign w:val="baseline"/>
          <w:rtl w:val="0"/>
        </w:rPr>
        <w:t xml:space="preserve">Encourages</w:t>
      </w:r>
      <w:commentRangeEnd w:id="21"/>
      <w:r w:rsidDel="00000000" w:rsidR="00000000" w:rsidRPr="00000000">
        <w:commentReference w:id="21"/>
      </w:r>
      <w:commentRangeEnd w:id="22"/>
      <w:r w:rsidDel="00000000" w:rsidR="00000000" w:rsidRPr="00000000">
        <w:commentReference w:id="22"/>
      </w:r>
      <w:commentRangeEnd w:id="23"/>
      <w:r w:rsidDel="00000000" w:rsidR="00000000" w:rsidRPr="00000000">
        <w:commentReference w:id="23"/>
      </w:r>
      <w:r w:rsidDel="00000000" w:rsidR="00000000" w:rsidRPr="00000000">
        <w:rPr>
          <w:rFonts w:ascii="Times New Roman" w:cs="Times New Roman" w:eastAsia="Times New Roman" w:hAnsi="Times New Roman"/>
          <w:b w:val="0"/>
          <w:bCs w:val="0"/>
          <w:i w:val="1"/>
          <w:iCs w:val="1"/>
          <w:smallCaps w:val="0"/>
          <w:strike w:val="0"/>
          <w:color w:val="000000"/>
          <w:sz w:val="21"/>
          <w:szCs w:val="21"/>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the establishment of multilateral food trade agreements that prioritize the stabilization of global supply chains and provide support for food-import-dependent states;</w:t>
      </w:r>
      <w:commentRangeEnd w:id="18"/>
      <w:r w:rsidDel="00000000" w:rsidR="00000000" w:rsidRPr="00000000">
        <w:commentReference w:id="18"/>
      </w:r>
      <w:commentRangeEnd w:id="19"/>
      <w:r w:rsidDel="00000000" w:rsidR="00000000" w:rsidRPr="00000000">
        <w:commentReference w:id="19"/>
      </w:r>
      <w:commentRangeEnd w:id="20"/>
      <w:r w:rsidDel="00000000" w:rsidR="00000000" w:rsidRPr="00000000">
        <w:commentReference w:id="20"/>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br w:type="textWrapping"/>
      </w:r>
      <w:r w:rsidDel="00000000" w:rsidR="00000000" w:rsidRPr="00000000">
        <w:rPr>
          <w:rtl w:val="0"/>
        </w:rPr>
      </w:r>
    </w:p>
    <w:p w:rsidR="00000000" w:rsidDel="00000000" w:rsidP="00000000" w:rsidRDefault="00000000" w:rsidRPr="00000000" w14:paraId="0000005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sdt>
        <w:sdtPr>
          <w:id w:val="-1635931190"/>
          <w:tag w:val="goog_rdk_24"/>
        </w:sdtPr>
        <w:sdtContent>
          <w:commentRangeStart w:id="24"/>
        </w:sdtContent>
      </w:sdt>
      <w:sdt>
        <w:sdtPr>
          <w:id w:val="1459651670"/>
          <w:tag w:val="goog_rdk_25"/>
        </w:sdtPr>
        <w:sdtContent>
          <w:commentRangeStart w:id="25"/>
        </w:sdtContent>
      </w:sdt>
      <w:sdt>
        <w:sdtPr>
          <w:id w:val="-151941105"/>
          <w:tag w:val="goog_rdk_26"/>
        </w:sdtPr>
        <w:sdtContent>
          <w:commentRangeStart w:id="26"/>
        </w:sdtContent>
      </w:sdt>
      <w:r w:rsidDel="00000000" w:rsidR="00000000" w:rsidRPr="00000000">
        <w:rPr>
          <w:rFonts w:ascii="Times New Roman" w:cs="Times New Roman" w:eastAsia="Times New Roman" w:hAnsi="Times New Roman"/>
          <w:b w:val="0"/>
          <w:bCs w:val="0"/>
          <w:i w:val="1"/>
          <w:iCs w:val="1"/>
          <w:smallCaps w:val="0"/>
          <w:strike w:val="0"/>
          <w:color w:val="000000"/>
          <w:sz w:val="21"/>
          <w:szCs w:val="21"/>
          <w:u w:val="none"/>
          <w:shd w:fill="auto" w:val="clear"/>
          <w:vertAlign w:val="baseline"/>
          <w:rtl w:val="0"/>
        </w:rPr>
        <w:t xml:space="preserve">Calls upon</w:t>
      </w: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 </w:t>
      </w:r>
      <w:sdt>
        <w:sdtPr>
          <w:id w:val="-664611901"/>
          <w:tag w:val="goog_rdk_27"/>
        </w:sdtPr>
        <w:sdtContent>
          <w:commentRangeStart w:id="27"/>
        </w:sdtContent>
      </w:sdt>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capable</w:t>
      </w:r>
      <w:commentRangeEnd w:id="27"/>
      <w:r w:rsidDel="00000000" w:rsidR="00000000" w:rsidRPr="00000000">
        <w:commentReference w:id="27"/>
      </w: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 Member States to shift toward long-term agricultural resilience by providing resources to recreate sustainable local agriculture and offering the following aids to countries who cannot support their own citizens and refugees:</w:t>
      </w:r>
    </w:p>
    <w:p w:rsidR="00000000" w:rsidDel="00000000" w:rsidP="00000000" w:rsidRDefault="00000000" w:rsidRPr="00000000" w14:paraId="00000051">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financial aid, </w:t>
      </w:r>
    </w:p>
    <w:p w:rsidR="00000000" w:rsidDel="00000000" w:rsidP="00000000" w:rsidRDefault="00000000" w:rsidRPr="00000000" w14:paraId="00000052">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humanitarian food,</w:t>
      </w:r>
    </w:p>
    <w:p w:rsidR="00000000" w:rsidDel="00000000" w:rsidP="00000000" w:rsidRDefault="00000000" w:rsidRPr="00000000" w14:paraId="00000053">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humanitarian aid,</w:t>
      </w:r>
    </w:p>
    <w:p w:rsidR="00000000" w:rsidDel="00000000" w:rsidP="00000000" w:rsidRDefault="00000000" w:rsidRPr="00000000" w14:paraId="00000054">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technological aid; </w:t>
      </w:r>
      <w:commentRangeEnd w:id="24"/>
      <w:r w:rsidDel="00000000" w:rsidR="00000000" w:rsidRPr="00000000">
        <w:commentReference w:id="24"/>
      </w:r>
      <w:commentRangeEnd w:id="25"/>
      <w:r w:rsidDel="00000000" w:rsidR="00000000" w:rsidRPr="00000000">
        <w:commentReference w:id="25"/>
      </w:r>
      <w:commentRangeEnd w:id="26"/>
      <w:r w:rsidDel="00000000" w:rsidR="00000000" w:rsidRPr="00000000">
        <w:commentReference w:id="26"/>
      </w:r>
      <w:r w:rsidDel="00000000" w:rsidR="00000000" w:rsidRPr="00000000">
        <w:rPr>
          <w:rtl w:val="0"/>
        </w:rPr>
      </w:r>
    </w:p>
    <w:p w:rsidR="00000000" w:rsidDel="00000000" w:rsidP="00000000" w:rsidRDefault="00000000" w:rsidRPr="00000000" w14:paraId="00000055">
      <w:pPr>
        <w:rPr/>
      </w:pPr>
      <w:r w:rsidDel="00000000" w:rsidR="00000000" w:rsidRPr="00000000">
        <w:rPr>
          <w:rtl w:val="0"/>
        </w:rPr>
        <w:br w:type="textWrapping"/>
      </w:r>
    </w:p>
    <w:p w:rsidR="00000000" w:rsidDel="00000000" w:rsidP="00000000" w:rsidRDefault="00000000" w:rsidRPr="00000000" w14:paraId="0000005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sdt>
        <w:sdtPr>
          <w:id w:val="-1307249176"/>
          <w:tag w:val="goog_rdk_28"/>
        </w:sdtPr>
        <w:sdtContent>
          <w:commentRangeStart w:id="28"/>
        </w:sdtContent>
      </w:sdt>
      <w:sdt>
        <w:sdtPr>
          <w:id w:val="268965249"/>
          <w:tag w:val="goog_rdk_29"/>
        </w:sdtPr>
        <w:sdtContent>
          <w:commentRangeStart w:id="29"/>
        </w:sdtContent>
      </w:sdt>
      <w:sdt>
        <w:sdtPr>
          <w:id w:val="-629359853"/>
          <w:tag w:val="goog_rdk_30"/>
        </w:sdtPr>
        <w:sdtContent>
          <w:commentRangeStart w:id="30"/>
        </w:sdtContent>
      </w:sdt>
      <w:r w:rsidDel="00000000" w:rsidR="00000000" w:rsidRPr="00000000">
        <w:rPr>
          <w:rFonts w:ascii="Times New Roman" w:cs="Times New Roman" w:eastAsia="Times New Roman" w:hAnsi="Times New Roman"/>
          <w:b w:val="0"/>
          <w:bCs w:val="0"/>
          <w:i w:val="1"/>
          <w:iCs w:val="1"/>
          <w:smallCaps w:val="0"/>
          <w:strike w:val="0"/>
          <w:color w:val="000000"/>
          <w:sz w:val="21"/>
          <w:szCs w:val="21"/>
          <w:u w:val="none"/>
          <w:shd w:fill="auto" w:val="clear"/>
          <w:vertAlign w:val="baseline"/>
          <w:rtl w:val="0"/>
        </w:rPr>
        <w:t xml:space="preserve">Urges </w:t>
      </w: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the FAO and Member States to shift the focus of aid from short-term emergency relief to sustainable investment in domestic food production systems and resilient agricultural infrastructure;</w:t>
      </w:r>
      <w:commentRangeEnd w:id="28"/>
      <w:r w:rsidDel="00000000" w:rsidR="00000000" w:rsidRPr="00000000">
        <w:commentReference w:id="28"/>
      </w:r>
      <w:commentRangeEnd w:id="29"/>
      <w:r w:rsidDel="00000000" w:rsidR="00000000" w:rsidRPr="00000000">
        <w:commentReference w:id="29"/>
      </w:r>
      <w:commentRangeEnd w:id="30"/>
      <w:r w:rsidDel="00000000" w:rsidR="00000000" w:rsidRPr="00000000">
        <w:commentReference w:id="30"/>
      </w:r>
      <w:r w:rsidDel="00000000" w:rsidR="00000000" w:rsidRPr="00000000">
        <w:rPr>
          <w:rtl w:val="0"/>
        </w:rPr>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br w:type="textWrapping"/>
      </w:r>
      <w:r w:rsidDel="00000000" w:rsidR="00000000" w:rsidRPr="00000000">
        <w:rPr>
          <w:rtl w:val="0"/>
        </w:rPr>
      </w:r>
    </w:p>
    <w:p w:rsidR="00000000" w:rsidDel="00000000" w:rsidP="00000000" w:rsidRDefault="00000000" w:rsidRPr="00000000" w14:paraId="0000005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1"/>
          <w:szCs w:val="21"/>
          <w:u w:val="none"/>
          <w:shd w:fill="auto" w:val="clear"/>
          <w:vertAlign w:val="baseline"/>
          <w:rtl w:val="0"/>
        </w:rPr>
        <w:t xml:space="preserve">Urges </w:t>
      </w: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Member States to </w:t>
      </w:r>
      <w:sdt>
        <w:sdtPr>
          <w:id w:val="307375623"/>
          <w:tag w:val="goog_rdk_31"/>
        </w:sdtPr>
        <w:sdtContent>
          <w:commentRangeStart w:id="31"/>
        </w:sdtContent>
      </w:sdt>
      <w:sdt>
        <w:sdtPr>
          <w:id w:val="639436024"/>
          <w:tag w:val="goog_rdk_32"/>
        </w:sdtPr>
        <w:sdtContent>
          <w:commentRangeStart w:id="32"/>
        </w:sdtContent>
      </w:sdt>
      <w:sdt>
        <w:sdtPr>
          <w:id w:val="726770795"/>
          <w:tag w:val="goog_rdk_33"/>
        </w:sdtPr>
        <w:sdtContent>
          <w:commentRangeStart w:id="33"/>
        </w:sdtContent>
      </w:sdt>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establish a new conference hosted by the Security Council </w:t>
      </w:r>
      <w:commentRangeEnd w:id="31"/>
      <w:r w:rsidDel="00000000" w:rsidR="00000000" w:rsidRPr="00000000">
        <w:commentReference w:id="31"/>
      </w:r>
      <w:commentRangeEnd w:id="32"/>
      <w:r w:rsidDel="00000000" w:rsidR="00000000" w:rsidRPr="00000000">
        <w:commentReference w:id="32"/>
      </w:r>
      <w:commentRangeEnd w:id="33"/>
      <w:r w:rsidDel="00000000" w:rsidR="00000000" w:rsidRPr="00000000">
        <w:commentReference w:id="33"/>
      </w: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with the collaboration of WFP, FAO, to re-discuss the following agenda:</w:t>
      </w:r>
    </w:p>
    <w:p w:rsidR="00000000" w:rsidDel="00000000" w:rsidP="00000000" w:rsidRDefault="00000000" w:rsidRPr="00000000" w14:paraId="00000059">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sdt>
        <w:sdtPr>
          <w:id w:val="276420326"/>
          <w:tag w:val="goog_rdk_34"/>
        </w:sdtPr>
        <w:sdtContent>
          <w:commentRangeStart w:id="34"/>
        </w:sdtContent>
      </w:sdt>
      <w:sdt>
        <w:sdtPr>
          <w:id w:val="-131593783"/>
          <w:tag w:val="goog_rdk_35"/>
        </w:sdtPr>
        <w:sdtContent>
          <w:commentRangeStart w:id="35"/>
        </w:sdtContent>
      </w:sdt>
      <w:sdt>
        <w:sdtPr>
          <w:id w:val="1302220455"/>
          <w:tag w:val="goog_rdk_36"/>
        </w:sdtPr>
        <w:sdtContent>
          <w:commentRangeStart w:id="36"/>
        </w:sdtContent>
      </w:sdt>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International Humanitarian Law (IHL), </w:t>
      </w:r>
      <w:commentRangeEnd w:id="34"/>
      <w:r w:rsidDel="00000000" w:rsidR="00000000" w:rsidRPr="00000000">
        <w:commentReference w:id="34"/>
      </w:r>
      <w:commentRangeEnd w:id="35"/>
      <w:r w:rsidDel="00000000" w:rsidR="00000000" w:rsidRPr="00000000">
        <w:commentReference w:id="35"/>
      </w:r>
      <w:commentRangeEnd w:id="36"/>
      <w:r w:rsidDel="00000000" w:rsidR="00000000" w:rsidRPr="00000000">
        <w:commentReference w:id="36"/>
      </w:r>
      <w:r w:rsidDel="00000000" w:rsidR="00000000" w:rsidRPr="00000000">
        <w:rPr>
          <w:rtl w:val="0"/>
        </w:rPr>
      </w:r>
    </w:p>
    <w:p w:rsidR="00000000" w:rsidDel="00000000" w:rsidP="00000000" w:rsidRDefault="00000000" w:rsidRPr="00000000" w14:paraId="0000005A">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sdt>
        <w:sdtPr>
          <w:id w:val="-2076610117"/>
          <w:tag w:val="goog_rdk_37"/>
        </w:sdtPr>
        <w:sdtContent>
          <w:commentRangeStart w:id="37"/>
        </w:sdtContent>
      </w:sdt>
      <w:sdt>
        <w:sdtPr>
          <w:id w:val="2071618648"/>
          <w:tag w:val="goog_rdk_38"/>
        </w:sdtPr>
        <w:sdtContent>
          <w:commentRangeStart w:id="38"/>
        </w:sdtContent>
      </w:sdt>
      <w:sdt>
        <w:sdtPr>
          <w:id w:val="1470723230"/>
          <w:tag w:val="goog_rdk_39"/>
        </w:sdtPr>
        <w:sdtContent>
          <w:commentRangeStart w:id="39"/>
        </w:sdtContent>
      </w:sdt>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A new framework based on the existing Sustainable Development Goals, called the Food Security Goals (FSGs);</w:t>
      </w:r>
      <w:commentRangeEnd w:id="37"/>
      <w:r w:rsidDel="00000000" w:rsidR="00000000" w:rsidRPr="00000000">
        <w:commentReference w:id="37"/>
      </w:r>
      <w:commentRangeEnd w:id="38"/>
      <w:r w:rsidDel="00000000" w:rsidR="00000000" w:rsidRPr="00000000">
        <w:commentReference w:id="38"/>
      </w:r>
      <w:commentRangeEnd w:id="39"/>
      <w:r w:rsidDel="00000000" w:rsidR="00000000" w:rsidRPr="00000000">
        <w:commentReference w:id="39"/>
      </w:r>
      <w:r w:rsidDel="00000000" w:rsidR="00000000" w:rsidRPr="00000000">
        <w:rPr>
          <w:rtl w:val="0"/>
        </w:rPr>
      </w:r>
    </w:p>
    <w:p w:rsidR="00000000" w:rsidDel="00000000" w:rsidP="00000000" w:rsidRDefault="00000000" w:rsidRPr="00000000" w14:paraId="0000005B">
      <w:pPr>
        <w:rPr/>
      </w:pPr>
      <w:r w:rsidDel="00000000" w:rsidR="00000000" w:rsidRPr="00000000">
        <w:rPr>
          <w:rtl w:val="0"/>
        </w:rPr>
        <w:br w:type="textWrapping"/>
      </w:r>
    </w:p>
    <w:p w:rsidR="00000000" w:rsidDel="00000000" w:rsidP="00000000" w:rsidRDefault="00000000" w:rsidRPr="00000000" w14:paraId="0000005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2"/>
          <w:szCs w:val="22"/>
          <w:u w:val="none"/>
          <w:shd w:fill="auto" w:val="clear"/>
          <w:vertAlign w:val="baseline"/>
          <w:rtl w:val="0"/>
        </w:rPr>
        <w:t xml:space="preserve">Calls upon</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Member States to prioritize the protection of food systems, agricultural land, water infrastructure, and supply routes during armed conflicts in accordance with international humanitarian law;</w:t>
      </w:r>
      <w:r w:rsidDel="00000000" w:rsidR="00000000" w:rsidRPr="00000000">
        <w:rPr>
          <w:rtl w:val="0"/>
        </w:rPr>
      </w:r>
    </w:p>
    <w:p w:rsidR="00000000" w:rsidDel="00000000" w:rsidP="00000000" w:rsidRDefault="00000000" w:rsidRPr="00000000" w14:paraId="0000005D">
      <w:pPr>
        <w:rPr/>
      </w:pPr>
      <w:r w:rsidDel="00000000" w:rsidR="00000000" w:rsidRPr="00000000">
        <w:rPr>
          <w:rtl w:val="0"/>
        </w:rPr>
        <w:br w:type="textWrapping"/>
      </w:r>
    </w:p>
    <w:p w:rsidR="00000000" w:rsidDel="00000000" w:rsidP="00000000" w:rsidRDefault="00000000" w:rsidRPr="00000000" w14:paraId="0000005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sdt>
        <w:sdtPr>
          <w:id w:val="-689875442"/>
          <w:tag w:val="goog_rdk_40"/>
        </w:sdtPr>
        <w:sdtContent>
          <w:commentRangeStart w:id="40"/>
        </w:sdtContent>
      </w:sdt>
      <w:sdt>
        <w:sdtPr>
          <w:id w:val="560237369"/>
          <w:tag w:val="goog_rdk_41"/>
        </w:sdtPr>
        <w:sdtContent>
          <w:commentRangeStart w:id="41"/>
        </w:sdtContent>
      </w:sdt>
      <w:sdt>
        <w:sdtPr>
          <w:id w:val="-798941063"/>
          <w:tag w:val="goog_rdk_42"/>
        </w:sdtPr>
        <w:sdtContent>
          <w:commentRangeStart w:id="42"/>
        </w:sdtContent>
      </w:sdt>
      <w:r w:rsidDel="00000000" w:rsidR="00000000" w:rsidRPr="00000000">
        <w:rPr>
          <w:rFonts w:ascii="Times New Roman" w:cs="Times New Roman" w:eastAsia="Times New Roman" w:hAnsi="Times New Roman"/>
          <w:b w:val="0"/>
          <w:bCs w:val="0"/>
          <w:i w:val="1"/>
          <w:iCs w:val="1"/>
          <w:smallCaps w:val="0"/>
          <w:strike w:val="0"/>
          <w:color w:val="000000"/>
          <w:sz w:val="21"/>
          <w:szCs w:val="21"/>
          <w:u w:val="none"/>
          <w:shd w:fill="auto" w:val="clear"/>
          <w:vertAlign w:val="baseline"/>
          <w:rtl w:val="0"/>
        </w:rPr>
        <w:t xml:space="preserve">Calls </w:t>
      </w:r>
      <w:r w:rsidDel="00000000" w:rsidR="00000000" w:rsidRPr="00000000">
        <w:rPr>
          <w:rFonts w:ascii="Times New Roman" w:cs="Times New Roman" w:eastAsia="Times New Roman" w:hAnsi="Times New Roman"/>
          <w:b w:val="0"/>
          <w:bCs w:val="0"/>
          <w:i w:val="1"/>
          <w:iCs w:val="1"/>
          <w:smallCaps w:val="0"/>
          <w:strike w:val="0"/>
          <w:color w:val="000000"/>
          <w:sz w:val="21"/>
          <w:szCs w:val="21"/>
          <w:u w:val="none"/>
          <w:shd w:fill="auto" w:val="clear"/>
          <w:vertAlign w:val="baseline"/>
          <w:rtl w:val="0"/>
        </w:rPr>
        <w:t xml:space="preserve">upon</w:t>
      </w: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 Member States to </w:t>
      </w:r>
      <w:sdt>
        <w:sdtPr>
          <w:id w:val="62832613"/>
          <w:tag w:val="goog_rdk_43"/>
        </w:sdtPr>
        <w:sdtContent>
          <w:commentRangeStart w:id="43"/>
        </w:sdtContent>
      </w:sdt>
      <w:sdt>
        <w:sdtPr>
          <w:id w:val="1036888912"/>
          <w:tag w:val="goog_rdk_44"/>
        </w:sdtPr>
        <w:sdtContent>
          <w:commentRangeStart w:id="44"/>
        </w:sdtContent>
      </w:sdt>
      <w:sdt>
        <w:sdtPr>
          <w:id w:val="62717417"/>
          <w:tag w:val="goog_rdk_45"/>
        </w:sdtPr>
        <w:sdtContent>
          <w:commentRangeStart w:id="45"/>
        </w:sdtContent>
      </w:sdt>
      <w:sdt>
        <w:sdtPr>
          <w:id w:val="98601747"/>
          <w:tag w:val="goog_rdk_46"/>
        </w:sdtPr>
        <w:sdtContent>
          <w:commentRangeStart w:id="46"/>
        </w:sdtContent>
      </w:sdt>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prioritize</w:t>
      </w:r>
      <w:commentRangeEnd w:id="43"/>
      <w:r w:rsidDel="00000000" w:rsidR="00000000" w:rsidRPr="00000000">
        <w:commentReference w:id="43"/>
      </w:r>
      <w:commentRangeEnd w:id="44"/>
      <w:r w:rsidDel="00000000" w:rsidR="00000000" w:rsidRPr="00000000">
        <w:commentReference w:id="44"/>
      </w:r>
      <w:commentRangeEnd w:id="45"/>
      <w:r w:rsidDel="00000000" w:rsidR="00000000" w:rsidRPr="00000000">
        <w:commentReference w:id="45"/>
      </w:r>
      <w:commentRangeEnd w:id="46"/>
      <w:r w:rsidDel="00000000" w:rsidR="00000000" w:rsidRPr="00000000">
        <w:commentReference w:id="46"/>
      </w: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 the shar</w:t>
      </w:r>
      <w:sdt>
        <w:sdtPr>
          <w:id w:val="-1330741664"/>
          <w:tag w:val="goog_rdk_47"/>
        </w:sdtPr>
        <w:sdtContent>
          <w:commentRangeStart w:id="47"/>
        </w:sdtContent>
      </w:sdt>
      <w:sdt>
        <w:sdtPr>
          <w:id w:val="502824183"/>
          <w:tag w:val="goog_rdk_48"/>
        </w:sdtPr>
        <w:sdtContent>
          <w:commentRangeStart w:id="48"/>
        </w:sdtContent>
      </w:sdt>
      <w:sdt>
        <w:sdtPr>
          <w:id w:val="-1877992369"/>
          <w:tag w:val="goog_rdk_49"/>
        </w:sdtPr>
        <w:sdtContent>
          <w:commentRangeStart w:id="49"/>
        </w:sdtContent>
      </w:sdt>
      <w:sdt>
        <w:sdtPr>
          <w:id w:val="-2062417541"/>
          <w:tag w:val="goog_rdk_50"/>
        </w:sdtPr>
        <w:sdtContent>
          <w:commentRangeStart w:id="50"/>
        </w:sdtContent>
      </w:sdt>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e </w:t>
      </w:r>
      <w:commentRangeEnd w:id="47"/>
      <w:r w:rsidDel="00000000" w:rsidR="00000000" w:rsidRPr="00000000">
        <w:commentReference w:id="47"/>
      </w:r>
      <w:commentRangeEnd w:id="48"/>
      <w:r w:rsidDel="00000000" w:rsidR="00000000" w:rsidRPr="00000000">
        <w:commentReference w:id="48"/>
      </w:r>
      <w:commentRangeEnd w:id="49"/>
      <w:r w:rsidDel="00000000" w:rsidR="00000000" w:rsidRPr="00000000">
        <w:commentReference w:id="49"/>
      </w:r>
      <w:commentRangeEnd w:id="50"/>
      <w:r w:rsidDel="00000000" w:rsidR="00000000" w:rsidRPr="00000000">
        <w:commentReference w:id="50"/>
      </w: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of agricultural technology, including climate-resistant seed varieties and precise farming tools, to nations experiencing conflict-induced food shortages to foster long-term self-sufficiency;</w:t>
      </w:r>
      <w:commentRangeEnd w:id="40"/>
      <w:r w:rsidDel="00000000" w:rsidR="00000000" w:rsidRPr="00000000">
        <w:commentReference w:id="40"/>
      </w:r>
      <w:commentRangeEnd w:id="41"/>
      <w:r w:rsidDel="00000000" w:rsidR="00000000" w:rsidRPr="00000000">
        <w:commentReference w:id="41"/>
      </w:r>
      <w:commentRangeEnd w:id="42"/>
      <w:r w:rsidDel="00000000" w:rsidR="00000000" w:rsidRPr="00000000">
        <w:commentReference w:id="42"/>
      </w:r>
      <w:r w:rsidDel="00000000" w:rsidR="00000000" w:rsidRPr="00000000">
        <w:rPr>
          <w:rtl w:val="0"/>
        </w:rPr>
      </w:r>
    </w:p>
    <w:p w:rsidR="00000000" w:rsidDel="00000000" w:rsidP="00000000" w:rsidRDefault="00000000" w:rsidRPr="00000000" w14:paraId="0000005F">
      <w:pPr>
        <w:rPr/>
      </w:pPr>
      <w:r w:rsidDel="00000000" w:rsidR="00000000" w:rsidRPr="00000000">
        <w:rPr>
          <w:rtl w:val="0"/>
        </w:rPr>
        <w:br w:type="textWrapping"/>
      </w:r>
    </w:p>
    <w:p w:rsidR="00000000" w:rsidDel="00000000" w:rsidP="00000000" w:rsidRDefault="00000000" w:rsidRPr="00000000" w14:paraId="0000006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sdt>
        <w:sdtPr>
          <w:id w:val="-116682925"/>
          <w:tag w:val="goog_rdk_51"/>
        </w:sdtPr>
        <w:sdtContent>
          <w:commentRangeStart w:id="51"/>
        </w:sdtContent>
      </w:sdt>
      <w:sdt>
        <w:sdtPr>
          <w:id w:val="885307478"/>
          <w:tag w:val="goog_rdk_52"/>
        </w:sdtPr>
        <w:sdtContent>
          <w:commentRangeStart w:id="52"/>
        </w:sdtContent>
      </w:sdt>
      <w:sdt>
        <w:sdtPr>
          <w:id w:val="-545205721"/>
          <w:tag w:val="goog_rdk_53"/>
        </w:sdtPr>
        <w:sdtContent>
          <w:commentRangeStart w:id="53"/>
        </w:sdtContent>
      </w:sdt>
      <w:r w:rsidDel="00000000" w:rsidR="00000000" w:rsidRPr="00000000">
        <w:rPr>
          <w:rFonts w:ascii="Times New Roman" w:cs="Times New Roman" w:eastAsia="Times New Roman" w:hAnsi="Times New Roman"/>
          <w:b w:val="0"/>
          <w:bCs w:val="0"/>
          <w:i w:val="1"/>
          <w:iCs w:val="1"/>
          <w:smallCaps w:val="0"/>
          <w:strike w:val="0"/>
          <w:color w:val="000000"/>
          <w:sz w:val="21"/>
          <w:szCs w:val="21"/>
          <w:highlight w:val="white"/>
          <w:u w:val="none"/>
          <w:vertAlign w:val="baseline"/>
          <w:rtl w:val="0"/>
        </w:rPr>
        <w:t xml:space="preserve">Urges</w:t>
      </w:r>
      <w:r w:rsidDel="00000000" w:rsidR="00000000" w:rsidRPr="00000000">
        <w:rPr>
          <w:rFonts w:ascii="Times New Roman" w:cs="Times New Roman" w:eastAsia="Times New Roman" w:hAnsi="Times New Roman"/>
          <w:b w:val="0"/>
          <w:bCs w:val="0"/>
          <w:i w:val="0"/>
          <w:iCs w:val="0"/>
          <w:smallCaps w:val="0"/>
          <w:strike w:val="0"/>
          <w:color w:val="000000"/>
          <w:sz w:val="21"/>
          <w:szCs w:val="21"/>
          <w:highlight w:val="white"/>
          <w:u w:val="none"/>
          <w:vertAlign w:val="baseline"/>
          <w:rtl w:val="0"/>
        </w:rPr>
        <w:t xml:space="preserve"> relevant UN bodies to investigate the allocation of funds to ensure transparency, accountability, and the efficient allocation of resources to the following priority areas:</w:t>
      </w:r>
      <w:r w:rsidDel="00000000" w:rsidR="00000000" w:rsidRPr="00000000">
        <w:rPr>
          <w:rtl w:val="0"/>
        </w:rPr>
      </w:r>
    </w:p>
    <w:p w:rsidR="00000000" w:rsidDel="00000000" w:rsidP="00000000" w:rsidRDefault="00000000" w:rsidRPr="00000000" w14:paraId="00000061">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highlight w:val="white"/>
          <w:u w:val="none"/>
          <w:vertAlign w:val="baseline"/>
          <w:rtl w:val="0"/>
        </w:rPr>
        <w:t xml:space="preserve">Development of climate-resilient crop varieties,</w:t>
      </w:r>
      <w:r w:rsidDel="00000000" w:rsidR="00000000" w:rsidRPr="00000000">
        <w:rPr>
          <w:rtl w:val="0"/>
        </w:rPr>
      </w:r>
    </w:p>
    <w:p w:rsidR="00000000" w:rsidDel="00000000" w:rsidP="00000000" w:rsidRDefault="00000000" w:rsidRPr="00000000" w14:paraId="00000062">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highlight w:val="white"/>
          <w:u w:val="none"/>
          <w:vertAlign w:val="baseline"/>
          <w:rtl w:val="0"/>
        </w:rPr>
        <w:t xml:space="preserve">Infrastructure for rural irrigation and storage,</w:t>
      </w:r>
      <w:r w:rsidDel="00000000" w:rsidR="00000000" w:rsidRPr="00000000">
        <w:rPr>
          <w:rtl w:val="0"/>
        </w:rPr>
      </w:r>
    </w:p>
    <w:p w:rsidR="00000000" w:rsidDel="00000000" w:rsidP="00000000" w:rsidRDefault="00000000" w:rsidRPr="00000000" w14:paraId="00000063">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highlight w:val="white"/>
          <w:u w:val="none"/>
          <w:vertAlign w:val="baseline"/>
          <w:rtl w:val="0"/>
        </w:rPr>
        <w:t xml:space="preserve">Training programs for modern sustainable farming techniques;</w:t>
      </w:r>
      <w:commentRangeEnd w:id="51"/>
      <w:r w:rsidDel="00000000" w:rsidR="00000000" w:rsidRPr="00000000">
        <w:commentReference w:id="51"/>
      </w:r>
      <w:commentRangeEnd w:id="52"/>
      <w:r w:rsidDel="00000000" w:rsidR="00000000" w:rsidRPr="00000000">
        <w:commentReference w:id="52"/>
      </w:r>
      <w:commentRangeEnd w:id="53"/>
      <w:r w:rsidDel="00000000" w:rsidR="00000000" w:rsidRPr="00000000">
        <w:commentReference w:id="53"/>
      </w:r>
      <w:r w:rsidDel="00000000" w:rsidR="00000000" w:rsidRPr="00000000">
        <w:rPr>
          <w:rtl w:val="0"/>
        </w:rPr>
      </w:r>
    </w:p>
    <w:p w:rsidR="00000000" w:rsidDel="00000000" w:rsidP="00000000" w:rsidRDefault="00000000" w:rsidRPr="00000000" w14:paraId="00000064">
      <w:pPr>
        <w:rPr/>
      </w:pPr>
      <w:r w:rsidDel="00000000" w:rsidR="00000000" w:rsidRPr="00000000">
        <w:rPr>
          <w:rtl w:val="0"/>
        </w:rPr>
        <w:br w:type="textWrapping"/>
      </w:r>
    </w:p>
    <w:p w:rsidR="00000000" w:rsidDel="00000000" w:rsidP="00000000" w:rsidRDefault="00000000" w:rsidRPr="00000000" w14:paraId="0000006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sdt>
        <w:sdtPr>
          <w:id w:val="1336370312"/>
          <w:tag w:val="goog_rdk_54"/>
        </w:sdtPr>
        <w:sdtContent>
          <w:commentRangeStart w:id="54"/>
        </w:sdtContent>
      </w:sdt>
      <w:sdt>
        <w:sdtPr>
          <w:id w:val="682113872"/>
          <w:tag w:val="goog_rdk_55"/>
        </w:sdtPr>
        <w:sdtContent>
          <w:commentRangeStart w:id="55"/>
        </w:sdtContent>
      </w:sdt>
      <w:sdt>
        <w:sdtPr>
          <w:id w:val="-835274402"/>
          <w:tag w:val="goog_rdk_56"/>
        </w:sdtPr>
        <w:sdtContent>
          <w:commentRangeStart w:id="56"/>
        </w:sdtContent>
      </w:sdt>
      <w:r w:rsidDel="00000000" w:rsidR="00000000" w:rsidRPr="00000000">
        <w:rPr>
          <w:rFonts w:ascii="Times New Roman" w:cs="Times New Roman" w:eastAsia="Times New Roman" w:hAnsi="Times New Roman"/>
          <w:b w:val="0"/>
          <w:bCs w:val="0"/>
          <w:i w:val="1"/>
          <w:iCs w:val="1"/>
          <w:smallCaps w:val="0"/>
          <w:strike w:val="0"/>
          <w:color w:val="000000"/>
          <w:sz w:val="21"/>
          <w:szCs w:val="21"/>
          <w:u w:val="none"/>
          <w:shd w:fill="auto" w:val="clear"/>
          <w:vertAlign w:val="baseline"/>
          <w:rtl w:val="0"/>
        </w:rPr>
        <w:t xml:space="preserve">Encourages</w:t>
      </w: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 </w:t>
      </w:r>
      <w:sdt>
        <w:sdtPr>
          <w:id w:val="-683669428"/>
          <w:tag w:val="goog_rdk_57"/>
        </w:sdtPr>
        <w:sdtContent>
          <w:commentRangeStart w:id="57"/>
        </w:sdtContent>
      </w:sdt>
      <w:sdt>
        <w:sdtPr>
          <w:id w:val="-1636215738"/>
          <w:tag w:val="goog_rdk_58"/>
        </w:sdtPr>
        <w:sdtContent>
          <w:commentRangeStart w:id="58"/>
        </w:sdtContent>
      </w:sdt>
      <w:sdt>
        <w:sdtPr>
          <w:id w:val="52453796"/>
          <w:tag w:val="goog_rdk_59"/>
        </w:sdtPr>
        <w:sdtContent>
          <w:commentRangeStart w:id="59"/>
        </w:sdtContent>
      </w:sdt>
      <w:sdt>
        <w:sdtPr>
          <w:id w:val="1230867570"/>
          <w:tag w:val="goog_rdk_60"/>
        </w:sdtPr>
        <w:sdtContent>
          <w:commentRangeStart w:id="60"/>
        </w:sdtContent>
      </w:sdt>
      <w:sdt>
        <w:sdtPr>
          <w:id w:val="-1002628358"/>
          <w:tag w:val="goog_rdk_61"/>
        </w:sdtPr>
        <w:sdtContent>
          <w:commentRangeStart w:id="61"/>
        </w:sdtContent>
      </w:sdt>
      <w:sdt>
        <w:sdtPr>
          <w:id w:val="1366553896"/>
          <w:tag w:val="goog_rdk_62"/>
        </w:sdtPr>
        <w:sdtContent>
          <w:commentRangeStart w:id="62"/>
        </w:sdtContent>
      </w:sdt>
      <w:sdt>
        <w:sdtPr>
          <w:id w:val="466400128"/>
          <w:tag w:val="goog_rdk_63"/>
        </w:sdtPr>
        <w:sdtContent>
          <w:commentRangeStart w:id="63"/>
        </w:sdtContent>
      </w:sdt>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nations</w:t>
      </w:r>
      <w:commentRangeEnd w:id="61"/>
      <w:r w:rsidDel="00000000" w:rsidR="00000000" w:rsidRPr="00000000">
        <w:commentReference w:id="61"/>
      </w:r>
      <w:commentRangeEnd w:id="62"/>
      <w:r w:rsidDel="00000000" w:rsidR="00000000" w:rsidRPr="00000000">
        <w:commentReference w:id="62"/>
      </w:r>
      <w:commentRangeEnd w:id="63"/>
      <w:r w:rsidDel="00000000" w:rsidR="00000000" w:rsidRPr="00000000">
        <w:commentReference w:id="63"/>
      </w: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w:t>
      </w:r>
      <w:commentRangeEnd w:id="57"/>
      <w:r w:rsidDel="00000000" w:rsidR="00000000" w:rsidRPr="00000000">
        <w:commentReference w:id="57"/>
      </w:r>
      <w:commentRangeEnd w:id="58"/>
      <w:r w:rsidDel="00000000" w:rsidR="00000000" w:rsidRPr="00000000">
        <w:commentReference w:id="58"/>
      </w:r>
      <w:commentRangeEnd w:id="59"/>
      <w:r w:rsidDel="00000000" w:rsidR="00000000" w:rsidRPr="00000000">
        <w:commentReference w:id="59"/>
      </w:r>
      <w:commentRangeEnd w:id="60"/>
      <w:r w:rsidDel="00000000" w:rsidR="00000000" w:rsidRPr="00000000">
        <w:commentReference w:id="60"/>
      </w: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 especially those that have or are experiencing food insecurity, to hold National Food Security Strategies (NFSS) consisting</w:t>
      </w:r>
      <w:r w:rsidDel="00000000" w:rsidR="00000000" w:rsidRPr="00000000">
        <w:rPr>
          <w:sz w:val="21"/>
          <w:szCs w:val="21"/>
          <w:rtl w:val="0"/>
        </w:rPr>
        <w:t xml:space="preserve"> of</w:t>
      </w: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 but not limited to establishing robust strategic reserves and sophisticated early warning systems.</w:t>
      </w:r>
      <w:commentRangeEnd w:id="54"/>
      <w:r w:rsidDel="00000000" w:rsidR="00000000" w:rsidRPr="00000000">
        <w:commentReference w:id="54"/>
      </w:r>
      <w:commentRangeEnd w:id="55"/>
      <w:r w:rsidDel="00000000" w:rsidR="00000000" w:rsidRPr="00000000">
        <w:commentReference w:id="55"/>
      </w:r>
      <w:commentRangeEnd w:id="56"/>
      <w:r w:rsidDel="00000000" w:rsidR="00000000" w:rsidRPr="00000000">
        <w:commentReference w:id="56"/>
      </w:r>
      <w:r w:rsidDel="00000000" w:rsidR="00000000" w:rsidRPr="00000000">
        <w:rPr>
          <w:rtl w:val="0"/>
        </w:rPr>
      </w:r>
    </w:p>
    <w:p w:rsidR="00000000" w:rsidDel="00000000" w:rsidP="00000000" w:rsidRDefault="00000000" w:rsidRPr="00000000" w14:paraId="00000066">
      <w:pPr>
        <w:rPr/>
      </w:pPr>
      <w:r w:rsidDel="00000000" w:rsidR="00000000" w:rsidRPr="00000000">
        <w:rPr>
          <w:rtl w:val="0"/>
        </w:rPr>
      </w:r>
    </w:p>
    <w:p w:rsidR="00000000" w:rsidDel="00000000" w:rsidP="00000000" w:rsidRDefault="00000000" w:rsidRPr="00000000" w14:paraId="00000067">
      <w:pPr>
        <w:rPr/>
      </w:pPr>
      <w:r w:rsidDel="00000000" w:rsidR="00000000" w:rsidRPr="00000000">
        <w:rPr>
          <w:rtl w:val="0"/>
        </w:rPr>
      </w:r>
    </w:p>
    <w:p w:rsidR="00000000" w:rsidDel="00000000" w:rsidP="00000000" w:rsidRDefault="00000000" w:rsidRPr="00000000" w14:paraId="00000068">
      <w:pPr>
        <w:pBdr>
          <w:top w:space="0" w:sz="0" w:val="nil"/>
          <w:left w:space="0" w:sz="0" w:val="nil"/>
          <w:bottom w:space="0" w:sz="0" w:val="nil"/>
          <w:right w:space="0" w:sz="0" w:val="nil"/>
          <w:between w:space="0" w:sz="0" w:val="nil"/>
        </w:pBdr>
        <w:spacing w:after="240" w:before="240" w:lineRule="auto"/>
        <w:rPr>
          <w:i w:val="1"/>
          <w:iCs w:val="1"/>
          <w:color w:val="000000"/>
          <w:sz w:val="20"/>
          <w:szCs w:val="20"/>
        </w:rPr>
      </w:pPr>
      <w:r w:rsidDel="00000000" w:rsidR="00000000" w:rsidRPr="00000000">
        <w:rPr>
          <w:rtl w:val="0"/>
        </w:rPr>
      </w:r>
    </w:p>
    <w:sectPr>
      <w:headerReference r:id="rId10" w:type="default"/>
      <w:pgSz w:h="16838" w:w="11906" w:orient="portrait"/>
      <w:pgMar w:bottom="1440" w:top="1440" w:left="1080" w:right="1080" w:header="794" w:footer="992"/>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comment w:author="JEIMUN2026_B1" w:id="2" w:date="2026-01-11T08:52:18Z">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to what?</w:t>
      </w:r>
    </w:p>
  </w:comment>
  <w:comment w:author="JEIMUN2026_B1" w:id="28" w:date="2026-01-11T06:24:58Z">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related preamble?</w:t>
      </w:r>
    </w:p>
  </w:comment>
  <w:comment w:author="JEIMUN2026_B1" w:id="29" w:date="2026-01-11T06:42:27Z">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_Marked as resolved_</w:t>
      </w:r>
    </w:p>
  </w:comment>
  <w:comment w:author="JEIMUN2026_B1" w:id="30" w:date="2026-01-11T08:46:07Z">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_Re-opened_</w:t>
      </w:r>
    </w:p>
  </w:comment>
  <w:comment w:author="JEIMUN2026_B1" w:id="1" w:date="2026-01-11T08:51:54Z">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This can be perceived as: aid is only used for temporary solution.</w:t>
      </w:r>
    </w:p>
  </w:comment>
  <w:comment w:author="JEIMUN2026_B1" w:id="24" w:date="2026-01-11T06:24:43Z">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related preamble?</w:t>
      </w:r>
    </w:p>
  </w:comment>
  <w:comment w:author="JEIMUN2026_B1" w:id="25" w:date="2026-01-11T06:39:59Z">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_Marked as resolved_</w:t>
      </w:r>
    </w:p>
  </w:comment>
  <w:comment w:author="JEIMUN2026_B1" w:id="26" w:date="2026-01-11T08:45:51Z">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_Re-opened_</w:t>
      </w:r>
    </w:p>
  </w:comment>
  <w:comment w:author="JEIMUN2026_B1" w:id="18" w:date="2026-01-11T06:24:16Z">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related preamble?</w:t>
      </w:r>
    </w:p>
  </w:comment>
  <w:comment w:author="JEIMUN2026_B1" w:id="19" w:date="2026-01-11T06:41:30Z">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_Marked as resolved_</w:t>
      </w:r>
    </w:p>
  </w:comment>
  <w:comment w:author="JEIMUN2026_B1" w:id="20" w:date="2026-01-11T08:45:48Z">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_Re-opened_</w:t>
      </w:r>
    </w:p>
  </w:comment>
  <w:comment w:author="JEIMUN2026_B1" w:id="31" w:date="2026-01-11T06:15:03Z">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Urges is a bit too strong</w:t>
      </w:r>
    </w:p>
  </w:comment>
  <w:comment w:author="JEIMUN2026_B1" w:id="32" w:date="2026-01-11T06:44:38Z">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_Marked as resolved_</w:t>
      </w:r>
    </w:p>
  </w:comment>
  <w:comment w:author="JEIMUN2026_B1" w:id="33" w:date="2026-01-11T08:45:35Z">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_Re-opened_</w:t>
      </w:r>
    </w:p>
  </w:comment>
  <w:comment w:author="JEIMUN2026_B1" w:id="47" w:date="2026-01-11T06:24:13Z">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sharing</w:t>
      </w:r>
    </w:p>
  </w:comment>
  <w:comment w:author="JEIMUN2026_B1" w:id="48" w:date="2026-01-11T06:47:28Z">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sdt>
        <w:sdtPr>
          <w:id w:val="1534311748"/>
          <w:tag w:val="goog_rdk_64"/>
        </w:sdtPr>
        <w:sdtContent>
          <w:r w:rsidDel="00000000" w:rsidR="00000000" w:rsidRPr="00000000">
            <w:rPr>
              <w:rFonts w:ascii="Arial Unicode MS" w:cs="Arial Unicode MS" w:eastAsia="Arial Unicode MS" w:hAnsi="Arial Unicode MS"/>
              <w:b w:val="0"/>
              <w:bCs w:val="0"/>
              <w:i w:val="0"/>
              <w:iCs w:val="0"/>
              <w:smallCaps w:val="0"/>
              <w:strike w:val="0"/>
              <w:color w:val="000000"/>
              <w:sz w:val="22"/>
              <w:szCs w:val="22"/>
              <w:u w:val="none"/>
              <w:shd w:fill="auto" w:val="clear"/>
              <w:vertAlign w:val="baseline"/>
              <w:rtl w:val="0"/>
            </w:rPr>
            <w:t xml:space="preserve">そのまま</w:t>
          </w:r>
        </w:sdtContent>
      </w:sdt>
    </w:p>
  </w:comment>
  <w:comment w:author="JEIMUN2026_B1" w:id="49" w:date="2026-01-11T06:47:30Z">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_Marked as resolved_</w:t>
      </w:r>
    </w:p>
  </w:comment>
  <w:comment w:author="JEIMUN2026_B1" w:id="50" w:date="2026-01-11T08:46:17Z">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_Re-opened_</w:t>
      </w:r>
    </w:p>
  </w:comment>
  <w:comment w:author="JEIMUN2026_B1" w:id="0" w:date="2026-01-11T06:43:08Z">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past actions</w:t>
      </w:r>
    </w:p>
  </w:comment>
  <w:comment w:author="JEIMUN2026_B1" w:id="61" w:date="2026-01-11T06:19:48Z">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Member States</w:t>
      </w:r>
    </w:p>
  </w:comment>
  <w:comment w:author="JEIMUN2026_B1" w:id="62" w:date="2026-01-11T06:42:48Z">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_Marked as resolved_</w:t>
      </w:r>
    </w:p>
  </w:comment>
  <w:comment w:author="JEIMUN2026_B1" w:id="63" w:date="2026-01-11T08:45:44Z">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_Re-opened_</w:t>
      </w:r>
    </w:p>
  </w:comment>
  <w:comment w:author="JEIMUN2026_B1" w:id="34" w:date="2026-01-11T06:17:02Z">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in what purpose?</w:t>
      </w:r>
    </w:p>
  </w:comment>
  <w:comment w:author="JEIMUN2026_B1" w:id="35" w:date="2026-01-11T06:45:48Z">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_Marked as resolved_</w:t>
      </w:r>
    </w:p>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sdt>
        <w:sdtPr>
          <w:id w:val="1539333088"/>
          <w:tag w:val="goog_rdk_65"/>
        </w:sdtPr>
        <w:sdtContent>
          <w:r w:rsidDel="00000000" w:rsidR="00000000" w:rsidRPr="00000000">
            <w:rPr>
              <w:rFonts w:ascii="Arial Unicode MS" w:cs="Arial Unicode MS" w:eastAsia="Arial Unicode MS" w:hAnsi="Arial Unicode MS"/>
              <w:b w:val="0"/>
              <w:bCs w:val="0"/>
              <w:i w:val="0"/>
              <w:iCs w:val="0"/>
              <w:smallCaps w:val="0"/>
              <w:strike w:val="0"/>
              <w:color w:val="000000"/>
              <w:sz w:val="22"/>
              <w:szCs w:val="22"/>
              <w:u w:val="none"/>
              <w:shd w:fill="auto" w:val="clear"/>
              <w:vertAlign w:val="baseline"/>
              <w:rtl w:val="0"/>
            </w:rPr>
            <w:t xml:space="preserve">アドバイス</w:t>
          </w:r>
        </w:sdtContent>
      </w:sdt>
    </w:p>
  </w:comment>
  <w:comment w:author="JEIMUN2026_B1" w:id="36" w:date="2026-01-11T08:45:39Z">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_Re-opened_</w:t>
      </w:r>
    </w:p>
  </w:comment>
  <w:comment w:author="JEIMUN2026_B1" w:id="8" w:date="2026-01-11T09:17:35Z">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refers to ?</w:t>
      </w:r>
    </w:p>
  </w:comment>
  <w:comment w:author="JEIMUN2026_B1" w:id="57" w:date="2026-01-11T06:43:50Z">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member states</w:t>
      </w:r>
    </w:p>
  </w:comment>
  <w:comment w:author="JEIMUN2026_B1" w:id="58" w:date="2026-01-11T06:44:01Z">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sdt>
        <w:sdtPr>
          <w:id w:val="-400274756"/>
          <w:tag w:val="goog_rdk_66"/>
        </w:sdtPr>
        <w:sdtContent>
          <w:r w:rsidDel="00000000" w:rsidR="00000000" w:rsidRPr="00000000">
            <w:rPr>
              <w:rFonts w:ascii="Arial Unicode MS" w:cs="Arial Unicode MS" w:eastAsia="Arial Unicode MS" w:hAnsi="Arial Unicode MS"/>
              <w:b w:val="0"/>
              <w:bCs w:val="0"/>
              <w:i w:val="0"/>
              <w:iCs w:val="0"/>
              <w:smallCaps w:val="0"/>
              <w:strike w:val="0"/>
              <w:color w:val="000000"/>
              <w:sz w:val="22"/>
              <w:szCs w:val="22"/>
              <w:u w:val="none"/>
              <w:shd w:fill="auto" w:val="clear"/>
              <w:vertAlign w:val="baseline"/>
              <w:rtl w:val="0"/>
            </w:rPr>
            <w:t xml:space="preserve">アドバイス</w:t>
          </w:r>
        </w:sdtContent>
      </w:sdt>
    </w:p>
  </w:comment>
  <w:comment w:author="JEIMUN2026_B1" w:id="59" w:date="2026-01-11T06:44:02Z">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_Marked as resolved_</w:t>
      </w:r>
    </w:p>
  </w:comment>
  <w:comment w:author="JEIMUN2026_B1" w:id="60" w:date="2026-01-11T08:44:59Z">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_Re-opened_</w:t>
      </w:r>
    </w:p>
  </w:comment>
  <w:comment w:author="JEIMUN2026_B1" w:id="43" w:date="2026-01-11T06:17:01Z">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In what choices, is it prioritized?</w:t>
      </w:r>
    </w:p>
  </w:comment>
  <w:comment w:author="JEIMUN2026_B1" w:id="44" w:date="2026-01-11T06:47:23Z">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sdt>
        <w:sdtPr>
          <w:id w:val="2100363642"/>
          <w:tag w:val="goog_rdk_67"/>
        </w:sdtPr>
        <w:sdtContent>
          <w:r w:rsidDel="00000000" w:rsidR="00000000" w:rsidRPr="00000000">
            <w:rPr>
              <w:rFonts w:ascii="Arial Unicode MS" w:cs="Arial Unicode MS" w:eastAsia="Arial Unicode MS" w:hAnsi="Arial Unicode MS"/>
              <w:b w:val="0"/>
              <w:bCs w:val="0"/>
              <w:i w:val="0"/>
              <w:iCs w:val="0"/>
              <w:smallCaps w:val="0"/>
              <w:strike w:val="0"/>
              <w:color w:val="000000"/>
              <w:sz w:val="22"/>
              <w:szCs w:val="22"/>
              <w:u w:val="none"/>
              <w:shd w:fill="auto" w:val="clear"/>
              <w:vertAlign w:val="baseline"/>
              <w:rtl w:val="0"/>
            </w:rPr>
            <w:t xml:space="preserve">アドバイス</w:t>
          </w:r>
        </w:sdtContent>
      </w:sdt>
    </w:p>
  </w:comment>
  <w:comment w:author="JEIMUN2026_B1" w:id="45" w:date="2026-01-11T06:47:29Z">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_Marked as resolved_</w:t>
      </w:r>
    </w:p>
  </w:comment>
  <w:comment w:author="JEIMUN2026_B1" w:id="46" w:date="2026-01-11T08:46:13Z">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_Re-opened_</w:t>
      </w:r>
    </w:p>
  </w:comment>
  <w:comment w:author="JEIMUN2026_B1" w:id="7" w:date="2026-01-11T09:17:06Z">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Is there a difference between nations and member states?</w:t>
      </w:r>
    </w:p>
  </w:comment>
  <w:comment w:author="JEIMUN2026_B1" w:id="6" w:date="2026-01-11T09:06:44Z">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Hard to understand, rephrase</w:t>
      </w:r>
    </w:p>
  </w:comment>
  <w:comment w:author="JEIMUN2026_B1" w:id="27" w:date="2026-01-11T09:28:57Z">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Same as stating nothing.</w:t>
      </w:r>
    </w:p>
  </w:comment>
  <w:comment w:author="JEIMUN2026_B1" w:id="15" w:date="2026-01-11T06:09:30Z">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t>
      </w:r>
    </w:p>
  </w:comment>
  <w:comment w:author="JEIMUN2026_B1" w:id="16" w:date="2026-01-11T06:47:10Z">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_Marked as resolved_</w:t>
      </w:r>
    </w:p>
  </w:comment>
  <w:comment w:author="JEIMUN2026_B1" w:id="17" w:date="2026-01-11T08:45:11Z">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_Re-opened_</w:t>
      </w:r>
    </w:p>
  </w:comment>
  <w:comment w:author="JEIMUN2026_B1" w:id="9" w:date="2026-01-11T06:07:55Z">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Encourage whom?</w:t>
      </w:r>
    </w:p>
  </w:comment>
  <w:comment w:author="JEIMUN2026_B1" w:id="10" w:date="2026-01-11T06:41:21Z">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_Marked as resolved_</w:t>
      </w:r>
    </w:p>
  </w:comment>
  <w:comment w:author="JEIMUN2026_B1" w:id="11" w:date="2026-01-11T08:44:44Z">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_Re-opened_</w:t>
      </w:r>
    </w:p>
  </w:comment>
  <w:comment w:author="JEIMUN2026_B1" w:id="12" w:date="2026-01-11T06:07:55Z">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Encourage whom?</w:t>
      </w:r>
    </w:p>
  </w:comment>
  <w:comment w:author="JEIMUN2026_B1" w:id="13" w:date="2026-01-11T06:41:21Z">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_Marked as resolved_</w:t>
      </w:r>
    </w:p>
  </w:comment>
  <w:comment w:author="JEIMUN2026_B1" w:id="14" w:date="2026-01-11T08:44:44Z">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_Re-opened_</w:t>
      </w:r>
    </w:p>
  </w:comment>
  <w:comment w:author="JEIMUN2026_B1" w:id="37" w:date="2026-01-11T06:14:56Z">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sdt>
        <w:sdtPr>
          <w:id w:val="-1155942179"/>
          <w:tag w:val="goog_rdk_68"/>
        </w:sdtPr>
        <w:sdtContent>
          <w:r w:rsidDel="00000000" w:rsidR="00000000" w:rsidRPr="00000000">
            <w:rPr>
              <w:rFonts w:ascii="Arial Unicode MS" w:cs="Arial Unicode MS" w:eastAsia="Arial Unicode MS" w:hAnsi="Arial Unicode MS"/>
              <w:b w:val="0"/>
              <w:bCs w:val="0"/>
              <w:i w:val="0"/>
              <w:iCs w:val="0"/>
              <w:smallCaps w:val="0"/>
              <w:strike w:val="0"/>
              <w:color w:val="000000"/>
              <w:sz w:val="22"/>
              <w:szCs w:val="22"/>
              <w:u w:val="none"/>
              <w:shd w:fill="auto" w:val="clear"/>
              <w:vertAlign w:val="baseline"/>
              <w:rtl w:val="0"/>
            </w:rPr>
            <w:t xml:space="preserve">too broad. be speci about conf　</w:t>
          </w:r>
        </w:sdtContent>
      </w:sdt>
    </w:p>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rediscuss "a new framework"?</w:t>
      </w:r>
    </w:p>
  </w:comment>
  <w:comment w:author="JEIMUN2026_B1" w:id="38" w:date="2026-01-11T06:46:07Z">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_Marked as resolved_</w:t>
      </w:r>
    </w:p>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sdt>
        <w:sdtPr>
          <w:id w:val="1847699625"/>
          <w:tag w:val="goog_rdk_69"/>
        </w:sdtPr>
        <w:sdtContent>
          <w:r w:rsidDel="00000000" w:rsidR="00000000" w:rsidRPr="00000000">
            <w:rPr>
              <w:rFonts w:ascii="Arial Unicode MS" w:cs="Arial Unicode MS" w:eastAsia="Arial Unicode MS" w:hAnsi="Arial Unicode MS"/>
              <w:b w:val="0"/>
              <w:bCs w:val="0"/>
              <w:i w:val="0"/>
              <w:iCs w:val="0"/>
              <w:smallCaps w:val="0"/>
              <w:strike w:val="0"/>
              <w:color w:val="000000"/>
              <w:sz w:val="22"/>
              <w:szCs w:val="22"/>
              <w:u w:val="none"/>
              <w:shd w:fill="auto" w:val="clear"/>
              <w:vertAlign w:val="baseline"/>
              <w:rtl w:val="0"/>
            </w:rPr>
            <w:t xml:space="preserve">アドバイス</w:t>
          </w:r>
        </w:sdtContent>
      </w:sdt>
    </w:p>
  </w:comment>
  <w:comment w:author="JEIMUN2026_B1" w:id="39" w:date="2026-01-11T08:45:33Z">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_Re-opened_</w:t>
      </w:r>
    </w:p>
  </w:comment>
  <w:comment w:author="JEIMUN2026_B1" w:id="54" w:date="2026-01-11T06:29:23Z">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related preamble?</w:t>
      </w:r>
    </w:p>
  </w:comment>
  <w:comment w:author="JEIMUN2026_B1" w:id="55" w:date="2026-01-11T06:42:37Z">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_Marked as resolved_</w:t>
      </w:r>
    </w:p>
  </w:comment>
  <w:comment w:author="JEIMUN2026_B1" w:id="56" w:date="2026-01-11T08:45:58Z">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_Re-opened_</w:t>
      </w:r>
    </w:p>
  </w:comment>
  <w:comment w:author="JEIMUN2026_B1" w:id="51" w:date="2026-01-11T06:29:02Z">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related preamble?</w:t>
      </w:r>
    </w:p>
  </w:comment>
  <w:comment w:author="JEIMUN2026_B1" w:id="52" w:date="2026-01-11T06:42:35Z">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_Marked as resolved_</w:t>
      </w:r>
    </w:p>
  </w:comment>
  <w:comment w:author="JEIMUN2026_B1" w:id="53" w:date="2026-01-11T08:46:01Z">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_Re-opened_</w:t>
      </w:r>
    </w:p>
  </w:comment>
  <w:comment w:author="JEIMUN2026_B1" w:id="3" w:date="2026-01-11T08:53:42Z">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what aid? what actor?</w:t>
      </w:r>
    </w:p>
  </w:comment>
  <w:comment w:author="JEIMUN2026_B1" w:id="21" w:date="2026-01-11T06:10:21Z">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encourage whom</w:t>
      </w:r>
    </w:p>
  </w:comment>
  <w:comment w:author="JEIMUN2026_B1" w:id="22" w:date="2026-01-11T06:41:27Z">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_Marked as resolved_</w:t>
      </w:r>
    </w:p>
  </w:comment>
  <w:comment w:author="JEIMUN2026_B1" w:id="23" w:date="2026-01-11T08:45:15Z">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_Re-opened_</w:t>
      </w:r>
    </w:p>
  </w:comment>
  <w:comment w:author="JEIMUN2026_B1" w:id="5" w:date="2026-01-11T09:03:58Z">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really?can all country agree to this?</w:t>
      </w:r>
    </w:p>
  </w:comment>
  <w:comment w:author="JEIMUN2026_B1" w:id="4" w:date="2026-01-11T08:59:05Z">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what is critical?</w:t>
      </w:r>
    </w:p>
  </w:comment>
  <w:comment w:author="JEIMUN2026_B1" w:id="40" w:date="2026-01-11T06:27:50Z">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related preamble?</w:t>
      </w:r>
    </w:p>
  </w:comment>
  <w:comment w:author="JEIMUN2026_B1" w:id="41" w:date="2026-01-11T06:42:33Z">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_Marked as resolved_</w:t>
      </w:r>
    </w:p>
  </w:comment>
  <w:comment w:author="JEIMUN2026_B1" w:id="42" w:date="2026-01-11T08:46:04Z">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_Re-opened_</w:t>
      </w:r>
    </w:p>
  </w:comment>
</w:comments>
</file>

<file path=word/commentsExtended.xml><?xml version="1.0" encoding="utf-8"?>
<w15:commentsEx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15:commentEx w15:paraId="0000006A" w15:done="0"/>
  <w15:commentEx w15:paraId="0000006B" w15:done="0"/>
  <w15:commentEx w15:paraId="0000006C" w15:paraIdParent="0000006B" w15:done="0"/>
  <w15:commentEx w15:paraId="0000006D" w15:paraIdParent="0000006B" w15:done="0"/>
  <w15:commentEx w15:paraId="0000006E" w15:done="0"/>
  <w15:commentEx w15:paraId="0000006F" w15:done="0"/>
  <w15:commentEx w15:paraId="00000070" w15:paraIdParent="0000006F" w15:done="0"/>
  <w15:commentEx w15:paraId="00000071" w15:paraIdParent="0000006F" w15:done="0"/>
  <w15:commentEx w15:paraId="00000072" w15:done="0"/>
  <w15:commentEx w15:paraId="00000073" w15:paraIdParent="00000072" w15:done="0"/>
  <w15:commentEx w15:paraId="00000074" w15:paraIdParent="00000072" w15:done="0"/>
  <w15:commentEx w15:paraId="00000075" w15:done="0"/>
  <w15:commentEx w15:paraId="00000076" w15:paraIdParent="00000075" w15:done="0"/>
  <w15:commentEx w15:paraId="00000077" w15:paraIdParent="00000075" w15:done="0"/>
  <w15:commentEx w15:paraId="00000078" w15:done="0"/>
  <w15:commentEx w15:paraId="00000079" w15:paraIdParent="00000078" w15:done="0"/>
  <w15:commentEx w15:paraId="0000007A" w15:paraIdParent="00000078" w15:done="0"/>
  <w15:commentEx w15:paraId="0000007B" w15:paraIdParent="00000078" w15:done="0"/>
  <w15:commentEx w15:paraId="0000007C" w15:done="0"/>
  <w15:commentEx w15:paraId="0000007D" w15:done="0"/>
  <w15:commentEx w15:paraId="0000007E" w15:paraIdParent="0000007D" w15:done="0"/>
  <w15:commentEx w15:paraId="0000007F" w15:paraIdParent="0000007D" w15:done="0"/>
  <w15:commentEx w15:paraId="00000080" w15:done="0"/>
  <w15:commentEx w15:paraId="00000082" w15:paraIdParent="00000080" w15:done="0"/>
  <w15:commentEx w15:paraId="00000083" w15:paraIdParent="00000080" w15:done="0"/>
  <w15:commentEx w15:paraId="00000084" w15:done="0"/>
  <w15:commentEx w15:paraId="00000085" w15:done="0"/>
  <w15:commentEx w15:paraId="00000086" w15:paraIdParent="00000085" w15:done="0"/>
  <w15:commentEx w15:paraId="00000087" w15:paraIdParent="00000085" w15:done="0"/>
  <w15:commentEx w15:paraId="00000088" w15:paraIdParent="00000085" w15:done="0"/>
  <w15:commentEx w15:paraId="00000089" w15:done="0"/>
  <w15:commentEx w15:paraId="0000008A" w15:paraIdParent="00000089" w15:done="0"/>
  <w15:commentEx w15:paraId="0000008B" w15:paraIdParent="00000089" w15:done="0"/>
  <w15:commentEx w15:paraId="0000008C" w15:paraIdParent="00000089" w15:done="0"/>
  <w15:commentEx w15:paraId="0000008D" w15:done="0"/>
  <w15:commentEx w15:paraId="0000008E" w15:done="0"/>
  <w15:commentEx w15:paraId="0000008F" w15:done="0"/>
  <w15:commentEx w15:paraId="00000090" w15:done="0"/>
  <w15:commentEx w15:paraId="00000091" w15:paraIdParent="00000090" w15:done="0"/>
  <w15:commentEx w15:paraId="00000092" w15:paraIdParent="00000090" w15:done="0"/>
  <w15:commentEx w15:paraId="00000093" w15:done="0"/>
  <w15:commentEx w15:paraId="00000094" w15:paraIdParent="00000093" w15:done="0"/>
  <w15:commentEx w15:paraId="00000095" w15:paraIdParent="00000093" w15:done="0"/>
  <w15:commentEx w15:paraId="00000096" w15:done="0"/>
  <w15:commentEx w15:paraId="00000097" w15:paraIdParent="00000096" w15:done="0"/>
  <w15:commentEx w15:paraId="00000098" w15:paraIdParent="00000096" w15:done="0"/>
  <w15:commentEx w15:paraId="0000009A" w15:done="0"/>
  <w15:commentEx w15:paraId="0000009C" w15:paraIdParent="0000009A" w15:done="0"/>
  <w15:commentEx w15:paraId="0000009D" w15:paraIdParent="0000009A" w15:done="0"/>
  <w15:commentEx w15:paraId="0000009E" w15:done="0"/>
  <w15:commentEx w15:paraId="0000009F" w15:paraIdParent="0000009E" w15:done="0"/>
  <w15:commentEx w15:paraId="000000A0" w15:paraIdParent="0000009E" w15:done="0"/>
  <w15:commentEx w15:paraId="000000A1" w15:done="0"/>
  <w15:commentEx w15:paraId="000000A2" w15:paraIdParent="000000A1" w15:done="0"/>
  <w15:commentEx w15:paraId="000000A3" w15:paraIdParent="000000A1" w15:done="0"/>
  <w15:commentEx w15:paraId="000000A4" w15:done="0"/>
  <w15:commentEx w15:paraId="000000A5" w15:done="0"/>
  <w15:commentEx w15:paraId="000000A6" w15:paraIdParent="000000A5" w15:done="0"/>
  <w15:commentEx w15:paraId="000000A7" w15:paraIdParent="000000A5" w15:done="0"/>
  <w15:commentEx w15:paraId="000000A8" w15:done="0"/>
  <w15:commentEx w15:paraId="000000A9" w15:done="0"/>
  <w15:commentEx w15:paraId="000000AA" w15:done="0"/>
  <w15:commentEx w15:paraId="000000AB" w15:paraIdParent="000000AA" w15:done="0"/>
  <w15:commentEx w15:paraId="000000AC" w15:paraIdParent="000000AA" w15:done="0"/>
</w15:commentsEx>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Times New Roman"/>
  <w:font w:name="Arial Unicode MS"/>
  <w:font w:name="Yu Mincho"/>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9">
    <w:pPr>
      <w:pBdr>
        <w:top w:space="0" w:sz="0" w:val="nil"/>
        <w:left w:space="0" w:sz="0" w:val="nil"/>
        <w:bottom w:space="0" w:sz="0" w:val="nil"/>
        <w:right w:space="0" w:sz="0" w:val="nil"/>
        <w:between w:space="0" w:sz="0" w:val="nil"/>
      </w:pBdr>
      <w:tabs>
        <w:tab w:val="center" w:leader="none" w:pos="4252"/>
        <w:tab w:val="right" w:leader="none" w:pos="8504"/>
      </w:tabs>
      <w:jc w:val="right"/>
      <w:rPr>
        <w:color w:val="000000"/>
      </w:rPr>
    </w:pPr>
    <w:r w:rsidDel="00000000" w:rsidR="00000000" w:rsidRPr="00000000">
      <w:rPr>
        <w:color w:val="000000"/>
        <w:sz w:val="21"/>
        <w:szCs w:val="21"/>
        <w:rtl w:val="0"/>
      </w:rPr>
      <w:t xml:space="preserve">Conference (A or B)</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hanging="360"/>
      </w:pPr>
      <w:rPr/>
    </w:lvl>
    <w:lvl w:ilvl="1">
      <w:start w:val="1"/>
      <w:numFmt w:val="lowerLetter"/>
      <w:lvlText w:val="%2)"/>
      <w:lvlJc w:val="left"/>
      <w:pPr>
        <w:ind w:left="72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JP"/>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widowControl w:val="0"/>
      <w:pBdr>
        <w:top w:space="0" w:sz="0" w:val="nil"/>
        <w:left w:space="0" w:sz="0" w:val="nil"/>
        <w:bottom w:space="0" w:sz="0" w:val="nil"/>
        <w:right w:space="0" w:sz="0" w:val="nil"/>
        <w:between w:space="0" w:sz="0" w:val="nil"/>
      </w:pBdr>
      <w:spacing w:after="120" w:before="480" w:lineRule="auto"/>
      <w:jc w:val="both"/>
    </w:pPr>
    <w:rPr>
      <w:rFonts w:ascii="Yu Mincho" w:cs="Yu Mincho" w:eastAsia="Yu Mincho" w:hAnsi="Yu Mincho"/>
      <w:b w:val="1"/>
      <w:bCs w:val="1"/>
      <w:color w:val="000000"/>
      <w:sz w:val="48"/>
      <w:szCs w:val="48"/>
    </w:rPr>
  </w:style>
  <w:style w:type="paragraph" w:styleId="Heading2">
    <w:name w:val="heading 2"/>
    <w:basedOn w:val="Normal"/>
    <w:next w:val="Normal"/>
    <w:pPr>
      <w:keepNext w:val="1"/>
      <w:keepLines w:val="1"/>
      <w:widowControl w:val="0"/>
      <w:pBdr>
        <w:top w:space="0" w:sz="0" w:val="nil"/>
        <w:left w:space="0" w:sz="0" w:val="nil"/>
        <w:bottom w:space="0" w:sz="0" w:val="nil"/>
        <w:right w:space="0" w:sz="0" w:val="nil"/>
        <w:between w:space="0" w:sz="0" w:val="nil"/>
      </w:pBdr>
      <w:spacing w:after="80" w:before="360" w:lineRule="auto"/>
      <w:jc w:val="both"/>
    </w:pPr>
    <w:rPr>
      <w:rFonts w:ascii="Yu Mincho" w:cs="Yu Mincho" w:eastAsia="Yu Mincho" w:hAnsi="Yu Mincho"/>
      <w:b w:val="1"/>
      <w:bCs w:val="1"/>
      <w:color w:val="000000"/>
      <w:sz w:val="36"/>
      <w:szCs w:val="36"/>
    </w:rPr>
  </w:style>
  <w:style w:type="paragraph" w:styleId="Heading3">
    <w:name w:val="heading 3"/>
    <w:basedOn w:val="Normal"/>
    <w:next w:val="Normal"/>
    <w:pPr>
      <w:keepNext w:val="1"/>
      <w:keepLines w:val="1"/>
      <w:widowControl w:val="0"/>
      <w:pBdr>
        <w:top w:space="0" w:sz="0" w:val="nil"/>
        <w:left w:space="0" w:sz="0" w:val="nil"/>
        <w:bottom w:space="0" w:sz="0" w:val="nil"/>
        <w:right w:space="0" w:sz="0" w:val="nil"/>
        <w:between w:space="0" w:sz="0" w:val="nil"/>
      </w:pBdr>
      <w:spacing w:after="80" w:before="280" w:lineRule="auto"/>
      <w:jc w:val="both"/>
    </w:pPr>
    <w:rPr>
      <w:rFonts w:ascii="Yu Mincho" w:cs="Yu Mincho" w:eastAsia="Yu Mincho" w:hAnsi="Yu Mincho"/>
      <w:b w:val="1"/>
      <w:bCs w:val="1"/>
      <w:color w:val="000000"/>
      <w:sz w:val="28"/>
      <w:szCs w:val="28"/>
    </w:rPr>
  </w:style>
  <w:style w:type="paragraph" w:styleId="Heading4">
    <w:name w:val="heading 4"/>
    <w:basedOn w:val="Normal"/>
    <w:next w:val="Normal"/>
    <w:pPr>
      <w:keepNext w:val="1"/>
      <w:keepLines w:val="1"/>
      <w:widowControl w:val="0"/>
      <w:pBdr>
        <w:top w:space="0" w:sz="0" w:val="nil"/>
        <w:left w:space="0" w:sz="0" w:val="nil"/>
        <w:bottom w:space="0" w:sz="0" w:val="nil"/>
        <w:right w:space="0" w:sz="0" w:val="nil"/>
        <w:between w:space="0" w:sz="0" w:val="nil"/>
      </w:pBdr>
      <w:spacing w:after="40" w:before="240" w:lineRule="auto"/>
      <w:jc w:val="both"/>
    </w:pPr>
    <w:rPr>
      <w:rFonts w:ascii="Yu Mincho" w:cs="Yu Mincho" w:eastAsia="Yu Mincho" w:hAnsi="Yu Mincho"/>
      <w:b w:val="1"/>
      <w:bCs w:val="1"/>
      <w:color w:val="000000"/>
    </w:rPr>
  </w:style>
  <w:style w:type="paragraph" w:styleId="Heading5">
    <w:name w:val="heading 5"/>
    <w:basedOn w:val="Normal"/>
    <w:next w:val="Normal"/>
    <w:pPr>
      <w:keepNext w:val="1"/>
      <w:keepLines w:val="1"/>
      <w:widowControl w:val="0"/>
      <w:pBdr>
        <w:top w:space="0" w:sz="0" w:val="nil"/>
        <w:left w:space="0" w:sz="0" w:val="nil"/>
        <w:bottom w:space="0" w:sz="0" w:val="nil"/>
        <w:right w:space="0" w:sz="0" w:val="nil"/>
        <w:between w:space="0" w:sz="0" w:val="nil"/>
      </w:pBdr>
      <w:spacing w:after="40" w:before="220" w:lineRule="auto"/>
      <w:jc w:val="both"/>
    </w:pPr>
    <w:rPr>
      <w:rFonts w:ascii="Yu Mincho" w:cs="Yu Mincho" w:eastAsia="Yu Mincho" w:hAnsi="Yu Mincho"/>
      <w:b w:val="1"/>
      <w:bCs w:val="1"/>
      <w:color w:val="000000"/>
      <w:sz w:val="22"/>
      <w:szCs w:val="22"/>
    </w:rPr>
  </w:style>
  <w:style w:type="paragraph" w:styleId="Heading6">
    <w:name w:val="heading 6"/>
    <w:basedOn w:val="Normal"/>
    <w:next w:val="Normal"/>
    <w:pPr>
      <w:keepNext w:val="1"/>
      <w:keepLines w:val="1"/>
      <w:widowControl w:val="0"/>
      <w:pBdr>
        <w:top w:space="0" w:sz="0" w:val="nil"/>
        <w:left w:space="0" w:sz="0" w:val="nil"/>
        <w:bottom w:space="0" w:sz="0" w:val="nil"/>
        <w:right w:space="0" w:sz="0" w:val="nil"/>
        <w:between w:space="0" w:sz="0" w:val="nil"/>
      </w:pBdr>
      <w:spacing w:after="40" w:before="200" w:lineRule="auto"/>
      <w:jc w:val="both"/>
    </w:pPr>
    <w:rPr>
      <w:rFonts w:ascii="Yu Mincho" w:cs="Yu Mincho" w:eastAsia="Yu Mincho" w:hAnsi="Yu Mincho"/>
      <w:b w:val="1"/>
      <w:bCs w:val="1"/>
      <w:color w:val="000000"/>
      <w:sz w:val="20"/>
      <w:szCs w:val="20"/>
    </w:rPr>
  </w:style>
  <w:style w:type="paragraph" w:styleId="Title">
    <w:name w:val="Title"/>
    <w:basedOn w:val="Normal"/>
    <w:next w:val="Normal"/>
    <w:pPr>
      <w:keepNext w:val="1"/>
      <w:keepLines w:val="1"/>
      <w:widowControl w:val="0"/>
      <w:pBdr>
        <w:top w:space="0" w:sz="0" w:val="nil"/>
        <w:left w:space="0" w:sz="0" w:val="nil"/>
        <w:bottom w:space="0" w:sz="0" w:val="nil"/>
        <w:right w:space="0" w:sz="0" w:val="nil"/>
        <w:between w:space="0" w:sz="0" w:val="nil"/>
      </w:pBdr>
      <w:spacing w:after="120" w:before="480" w:lineRule="auto"/>
      <w:jc w:val="both"/>
    </w:pPr>
    <w:rPr>
      <w:rFonts w:ascii="Yu Mincho" w:cs="Yu Mincho" w:eastAsia="Yu Mincho" w:hAnsi="Yu Mincho"/>
      <w:b w:val="1"/>
      <w:bCs w:val="1"/>
      <w:color w:val="000000"/>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0" w:customStyle="1">
    <w:name w:val="TableNormal"/>
    <w:tblPr>
      <w:tblCellMar>
        <w:top w:w="100.0" w:type="dxa"/>
        <w:left w:w="100.0" w:type="dxa"/>
        <w:bottom w:w="100.0" w:type="dxa"/>
        <w:right w:w="100.0" w:type="dxa"/>
      </w:tblCellMar>
    </w:tblPr>
  </w:style>
  <w:style w:type="table" w:styleId="TableNormal1" w:customStyle="1">
    <w:name w:val="TableNormal"/>
    <w:tblPr>
      <w:tblCellMar>
        <w:top w:w="100.0" w:type="dxa"/>
        <w:left w:w="100.0" w:type="dxa"/>
        <w:bottom w:w="100.0" w:type="dxa"/>
        <w:right w:w="100.0" w:type="dxa"/>
      </w:tblCellMar>
    </w:tblPr>
  </w:style>
  <w:style w:type="table" w:styleId="TableGrid">
    <w:name w:val="Table Grid"/>
    <w:basedOn w:val="TableNormal"/>
    <w:uiPriority w:val="39"/>
    <w:rsid w:val="0029617A"/>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Header">
    <w:name w:val="header"/>
    <w:link w:val="HeaderChar"/>
    <w:uiPriority w:val="99"/>
    <w:unhideWhenUsed w:val="1"/>
    <w:rsid w:val="00D3429B"/>
    <w:pPr>
      <w:tabs>
        <w:tab w:val="center" w:pos="4252"/>
        <w:tab w:val="right" w:pos="8504"/>
      </w:tabs>
      <w:snapToGrid w:val="0"/>
    </w:pPr>
  </w:style>
  <w:style w:type="character" w:styleId="HeaderChar" w:customStyle="1">
    <w:name w:val="Header Char"/>
    <w:basedOn w:val="DefaultParagraphFont"/>
    <w:link w:val="Header"/>
    <w:uiPriority w:val="99"/>
    <w:rsid w:val="00D3429B"/>
  </w:style>
  <w:style w:type="paragraph" w:styleId="Footer">
    <w:name w:val="footer"/>
    <w:link w:val="FooterChar"/>
    <w:uiPriority w:val="99"/>
    <w:unhideWhenUsed w:val="1"/>
    <w:rsid w:val="00D3429B"/>
    <w:pPr>
      <w:tabs>
        <w:tab w:val="center" w:pos="4252"/>
        <w:tab w:val="right" w:pos="8504"/>
      </w:tabs>
      <w:snapToGrid w:val="0"/>
    </w:pPr>
  </w:style>
  <w:style w:type="character" w:styleId="FooterChar" w:customStyle="1">
    <w:name w:val="Footer Char"/>
    <w:basedOn w:val="DefaultParagraphFont"/>
    <w:link w:val="Footer"/>
    <w:uiPriority w:val="99"/>
    <w:rsid w:val="00D3429B"/>
  </w:style>
  <w:style w:type="paragraph" w:styleId="ListParagraph">
    <w:name w:val="List Paragraph"/>
    <w:uiPriority w:val="34"/>
    <w:qFormat w:val="1"/>
    <w:rsid w:val="00C81283"/>
    <w:pPr>
      <w:ind w:left="840" w:leftChars="400"/>
    </w:pPr>
  </w:style>
  <w:style w:type="table" w:styleId="a" w:customStyle="1">
    <w:basedOn w:val="TableNormal1"/>
    <w:tblPr>
      <w:tblStyleRowBandSize w:val="1"/>
      <w:tblStyleColBandSize w:val="1"/>
      <w:tblCellMar>
        <w:top w:w="0.0" w:type="dxa"/>
        <w:left w:w="108.0" w:type="dxa"/>
        <w:bottom w:w="0.0" w:type="dxa"/>
        <w:right w:w="108.0" w:type="dxa"/>
      </w:tblCellMar>
    </w:tblPr>
  </w:style>
  <w:style w:type="table" w:styleId="a0" w:customStyle="1">
    <w:basedOn w:val="TableNormal1"/>
    <w:tblPr>
      <w:tblStyleRowBandSize w:val="1"/>
      <w:tblStyleColBandSize w:val="1"/>
      <w:tblCellMar>
        <w:top w:w="0.0" w:type="dxa"/>
        <w:left w:w="108.0" w:type="dxa"/>
        <w:bottom w:w="0.0" w:type="dxa"/>
        <w:right w:w="108.0" w:type="dxa"/>
      </w:tblCellMar>
    </w:tblPr>
  </w:style>
  <w:style w:type="paragraph" w:styleId="NormalWeb">
    <w:name w:val="Normal (Web)"/>
    <w:basedOn w:val="Normal"/>
    <w:uiPriority w:val="99"/>
    <w:unhideWhenUsed w:val="1"/>
    <w:rsid w:val="00A7432D"/>
    <w:pPr>
      <w:spacing w:after="100" w:afterAutospacing="1" w:before="100" w:beforeAutospacing="1"/>
    </w:pPr>
  </w:style>
  <w:style w:type="paragraph" w:styleId="Subtitle">
    <w:name w:val="Subtitle"/>
    <w:basedOn w:val="Normal"/>
    <w:next w:val="Normal"/>
    <w:pPr>
      <w:keepNext w:val="1"/>
      <w:keepLines w:val="1"/>
      <w:widowControl w:val="0"/>
      <w:pBdr>
        <w:top w:space="0" w:sz="0" w:val="nil"/>
        <w:left w:space="0" w:sz="0" w:val="nil"/>
        <w:bottom w:space="0" w:sz="0" w:val="nil"/>
        <w:right w:space="0" w:sz="0" w:val="nil"/>
        <w:between w:space="0" w:sz="0" w:val="nil"/>
      </w:pBdr>
      <w:spacing w:after="80" w:before="360" w:lineRule="auto"/>
      <w:jc w:val="both"/>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10" Type="http://schemas.openxmlformats.org/officeDocument/2006/relationships/header" Target="header1.xml"/><Relationship Id="rId9" Type="http://schemas.openxmlformats.org/officeDocument/2006/relationships/image" Target="media/image1.png"/><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microsoft.com/office/2011/relationships/commentsExtended" Target="commentsExtended.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CZPRuq8QTfk303ITn6pHQ9xcG+A==">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2026-01-11T02:30:00Z</dcterms:created>
  <dc:creator>持田　隼人</dc:creator>
</cp:coreProperties>
</file>