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MA/80/</w:t>
            </w:r>
            <w:r w:rsidDel="00000000" w:rsidR="00000000" w:rsidRPr="00000000">
              <w:rPr>
                <w:rFonts w:ascii="Times New Roman" w:cs="Times New Roman" w:eastAsia="Times New Roman" w:hAnsi="Times New Roman"/>
                <w:b w:val="1"/>
                <w:bCs w:val="1"/>
                <w:color w:val="ff0000"/>
                <w:rtl w:val="0"/>
              </w:rPr>
              <w:t xml:space="preserve">DR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rtl w:val="0"/>
              </w:rPr>
              <w:t xml:space="preserve">  </w:t>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Assembly</w:t>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-86330</wp:posOffset>
                  </wp:positionH>
                  <wp:positionV relativeFrom="paragraph">
                    <wp:posOffset>-239391</wp:posOffset>
                  </wp:positionV>
                  <wp:extent cx="734886" cy="691085"/>
                  <wp:effectExtent b="0" l="0" r="0" t="0"/>
                  <wp:wrapNone/>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January, 2026</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Agenda item </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General Measures for Food Security Caused by Conflict</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Sponsors: </w:t>
      </w:r>
      <w:r w:rsidDel="00000000" w:rsidR="00000000" w:rsidRPr="00000000">
        <w:rPr>
          <w:rFonts w:ascii="Times New Roman" w:cs="Times New Roman" w:eastAsia="Times New Roman" w:hAnsi="Times New Roman"/>
          <w:i w:val="1"/>
          <w:iCs w:val="1"/>
          <w:rtl w:val="0"/>
        </w:rPr>
        <w:t xml:space="preserve">Ethiopia, France, Germany, Greece, Italy, Israel, Kenya, Mexico, Nigeria, Norway, Poland, Thailand, </w:t>
      </w:r>
      <w:r w:rsidDel="00000000" w:rsidR="00000000" w:rsidRPr="00000000">
        <w:rPr>
          <w:rFonts w:ascii="Times New Roman" w:cs="Times New Roman" w:eastAsia="Times New Roman" w:hAnsi="Times New Roman"/>
          <w:i w:val="1"/>
          <w:iCs w:val="1"/>
          <w:rtl w:val="0"/>
        </w:rPr>
        <w:t xml:space="preserve">United Kingdom</w:t>
      </w:r>
      <w:r w:rsidDel="00000000" w:rsidR="00000000" w:rsidRPr="00000000">
        <w:rPr>
          <w:rFonts w:ascii="Times New Roman" w:cs="Times New Roman" w:eastAsia="Times New Roman" w:hAnsi="Times New Roman"/>
          <w:i w:val="1"/>
          <w:iCs w:val="1"/>
          <w:rtl w:val="0"/>
        </w:rPr>
        <w:t xml:space="preserve">, and Viet Nam</w:t>
      </w:r>
      <w:r w:rsidDel="00000000" w:rsidR="00000000" w:rsidRPr="00000000">
        <w:rPr>
          <w:rtl w:val="0"/>
        </w:rPr>
      </w:r>
    </w:p>
    <w:p w:rsidR="00000000" w:rsidDel="00000000" w:rsidP="00000000" w:rsidRDefault="00000000" w:rsidRPr="00000000" w14:paraId="00000013">
      <w:pPr>
        <w:spacing w:after="240" w:before="240" w:lineRule="auto"/>
        <w:ind w:left="0"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General Assembly,</w:t>
      </w:r>
    </w:p>
    <w:p w:rsidR="00000000" w:rsidDel="00000000" w:rsidP="00000000" w:rsidRDefault="00000000" w:rsidRPr="00000000" w14:paraId="00000014">
      <w:pPr>
        <w:spacing w:after="240" w:before="240" w:lineRule="auto"/>
        <w:ind w:left="708.6614173228347"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Recalling</w:t>
      </w:r>
      <w:r w:rsidDel="00000000" w:rsidR="00000000" w:rsidRPr="00000000">
        <w:rPr>
          <w:rFonts w:ascii="Times New Roman" w:cs="Times New Roman" w:eastAsia="Times New Roman" w:hAnsi="Times New Roman"/>
          <w:rtl w:val="0"/>
        </w:rPr>
        <w:t xml:space="preserve"> the purposes and principles of the Charter of the United Nations, which emphasize the maintenance of international peace and security and the promotion of human rights, </w:t>
      </w:r>
    </w:p>
    <w:p w:rsidR="00000000" w:rsidDel="00000000" w:rsidP="00000000" w:rsidRDefault="00000000" w:rsidRPr="00000000" w14:paraId="00000015">
      <w:pPr>
        <w:spacing w:after="240" w:befor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Recalling </w:t>
      </w:r>
      <w:r w:rsidDel="00000000" w:rsidR="00000000" w:rsidRPr="00000000">
        <w:rPr>
          <w:rFonts w:ascii="Times New Roman" w:cs="Times New Roman" w:eastAsia="Times New Roman" w:hAnsi="Times New Roman"/>
          <w:rtl w:val="0"/>
        </w:rPr>
        <w:t xml:space="preserve">the food assistance activities of the World Food Programme (WFP),</w:t>
      </w:r>
    </w:p>
    <w:p w:rsidR="00000000" w:rsidDel="00000000" w:rsidP="00000000" w:rsidRDefault="00000000" w:rsidRPr="00000000" w14:paraId="00000016">
      <w:pPr>
        <w:spacing w:after="240" w:before="240" w:lineRule="auto"/>
        <w:ind w:left="708.6614173228347"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Recalling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food assistance policies of the Food and Agriculture Organization of the United Nations (FAO),</w:t>
      </w:r>
    </w:p>
    <w:p w:rsidR="00000000" w:rsidDel="00000000" w:rsidP="00000000" w:rsidRDefault="00000000" w:rsidRPr="00000000" w14:paraId="00000017">
      <w:pPr>
        <w:spacing w:after="240" w:befor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Recalling</w:t>
      </w:r>
      <w:r w:rsidDel="00000000" w:rsidR="00000000" w:rsidRPr="00000000">
        <w:rPr>
          <w:rFonts w:ascii="Times New Roman" w:cs="Times New Roman" w:eastAsia="Times New Roman" w:hAnsi="Times New Roman"/>
          <w:rtl w:val="0"/>
        </w:rPr>
        <w:t xml:space="preserve"> international humanitarian laws, </w:t>
      </w:r>
      <w:r w:rsidDel="00000000" w:rsidR="00000000" w:rsidRPr="00000000">
        <w:rPr>
          <w:rtl w:val="0"/>
        </w:rPr>
      </w:r>
    </w:p>
    <w:p w:rsidR="00000000" w:rsidDel="00000000" w:rsidP="00000000" w:rsidRDefault="00000000" w:rsidRPr="00000000" w14:paraId="00000018">
      <w:pPr>
        <w:spacing w:after="240" w:befor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Recalling </w:t>
      </w:r>
      <w:r w:rsidDel="00000000" w:rsidR="00000000" w:rsidRPr="00000000">
        <w:rPr>
          <w:rFonts w:ascii="Times New Roman" w:cs="Times New Roman" w:eastAsia="Times New Roman" w:hAnsi="Times New Roman"/>
          <w:rtl w:val="0"/>
        </w:rPr>
        <w:t xml:space="preserve">that funding of humanitarian projects are supported by the World Bank (WB),</w:t>
      </w:r>
    </w:p>
    <w:p w:rsidR="00000000" w:rsidDel="00000000" w:rsidP="00000000" w:rsidRDefault="00000000" w:rsidRPr="00000000" w14:paraId="00000019">
      <w:pPr>
        <w:spacing w:after="240" w:before="240" w:lineRule="auto"/>
        <w:ind w:left="708.6614173228347"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 </w:t>
      </w:r>
      <w:r w:rsidDel="00000000" w:rsidR="00000000" w:rsidRPr="00000000">
        <w:rPr>
          <w:rFonts w:ascii="Times New Roman" w:cs="Times New Roman" w:eastAsia="Times New Roman" w:hAnsi="Times New Roman"/>
          <w:rtl w:val="0"/>
        </w:rPr>
        <w:t xml:space="preserve">the need for preparedness measures, including food storage facilities and regional food reserves, to mitigate the impact of future conflicts and crises on food availability, </w:t>
      </w:r>
    </w:p>
    <w:p w:rsidR="00000000" w:rsidDel="00000000" w:rsidP="00000000" w:rsidRDefault="00000000" w:rsidRPr="00000000" w14:paraId="0000001A">
      <w:pPr>
        <w:spacing w:after="240" w:before="240" w:lineRule="auto"/>
        <w:ind w:left="708.6614173228347"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 </w:t>
      </w:r>
      <w:r w:rsidDel="00000000" w:rsidR="00000000" w:rsidRPr="00000000">
        <w:rPr>
          <w:rFonts w:ascii="Times New Roman" w:cs="Times New Roman" w:eastAsia="Times New Roman" w:hAnsi="Times New Roman"/>
          <w:rtl w:val="0"/>
        </w:rPr>
        <w:t xml:space="preserve">that while emergency humanitarian assistance is essential, sustainable food security requires the restoration of agricultural systems, rural infrastructure, and resilient food supply mechanisms,</w:t>
      </w:r>
    </w:p>
    <w:p w:rsidR="00000000" w:rsidDel="00000000" w:rsidP="00000000" w:rsidRDefault="00000000" w:rsidRPr="00000000" w14:paraId="0000001B">
      <w:pPr>
        <w:spacing w:after="240" w:befor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Recalling</w:t>
      </w:r>
      <w:r w:rsidDel="00000000" w:rsidR="00000000" w:rsidRPr="00000000">
        <w:rPr>
          <w:rFonts w:ascii="Times New Roman" w:cs="Times New Roman" w:eastAsia="Times New Roman" w:hAnsi="Times New Roman"/>
          <w:rtl w:val="0"/>
        </w:rPr>
        <w:t xml:space="preserve"> the investigation of food security levels of the Integrated Food Security Phase Classification (IPC),</w:t>
      </w:r>
    </w:p>
    <w:p w:rsidR="00000000" w:rsidDel="00000000" w:rsidP="00000000" w:rsidRDefault="00000000" w:rsidRPr="00000000" w14:paraId="0000001C">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w:t>
      </w:r>
      <w:r w:rsidDel="00000000" w:rsidR="00000000" w:rsidRPr="00000000">
        <w:rPr>
          <w:rFonts w:ascii="Times New Roman" w:cs="Times New Roman" w:eastAsia="Times New Roman" w:hAnsi="Times New Roman"/>
          <w:rtl w:val="0"/>
        </w:rPr>
        <w:t xml:space="preserve"> that countries experiencing severe food insecurity, particularly those affected by armed conflict, can benefit significantly from technological investment in agriculture to enhance food security and resilience,</w:t>
      </w:r>
    </w:p>
    <w:p w:rsidR="00000000" w:rsidDel="00000000" w:rsidP="00000000" w:rsidRDefault="00000000" w:rsidRPr="00000000" w14:paraId="0000001D">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Acknowledging</w:t>
      </w:r>
      <w:r w:rsidDel="00000000" w:rsidR="00000000" w:rsidRPr="00000000">
        <w:rPr>
          <w:rFonts w:ascii="Times New Roman" w:cs="Times New Roman" w:eastAsia="Times New Roman" w:hAnsi="Times New Roman"/>
          <w:rtl w:val="0"/>
        </w:rPr>
        <w:t xml:space="preserve"> the role of the International Fund for Agricultural Development (IFAD) in promoting sustainable agricultural development and emphasizing the need to expand its role in facilitating the sharing of agricultural technologies and knowledge,</w:t>
      </w:r>
    </w:p>
    <w:p w:rsidR="00000000" w:rsidDel="00000000" w:rsidP="00000000" w:rsidRDefault="00000000" w:rsidRPr="00000000" w14:paraId="0000001E">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w:t>
      </w:r>
      <w:r w:rsidDel="00000000" w:rsidR="00000000" w:rsidRPr="00000000">
        <w:rPr>
          <w:rFonts w:ascii="Times New Roman" w:cs="Times New Roman" w:eastAsia="Times New Roman" w:hAnsi="Times New Roman"/>
          <w:rtl w:val="0"/>
        </w:rPr>
        <w:t xml:space="preserve"> the importance of agricultural education for people in developing countries as a long-term strategy to strengthen domestic agricultural sectors and ensure stable food production,</w:t>
      </w:r>
    </w:p>
    <w:p w:rsidR="00000000" w:rsidDel="00000000" w:rsidP="00000000" w:rsidRDefault="00000000" w:rsidRPr="00000000" w14:paraId="0000001F">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w:t>
      </w:r>
      <w:r w:rsidDel="00000000" w:rsidR="00000000" w:rsidRPr="00000000">
        <w:rPr>
          <w:rFonts w:ascii="Times New Roman" w:cs="Times New Roman" w:eastAsia="Times New Roman" w:hAnsi="Times New Roman"/>
          <w:rtl w:val="0"/>
        </w:rPr>
        <w:t xml:space="preserve"> the urgent necessity of short-term humanitarian assistance in conflict-affected regions and noting that the WFP has contributed significantly to emergency food responses,</w:t>
      </w:r>
    </w:p>
    <w:p w:rsidR="00000000" w:rsidDel="00000000" w:rsidP="00000000" w:rsidRDefault="00000000" w:rsidRPr="00000000" w14:paraId="00000020">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Acknowledging</w:t>
      </w:r>
      <w:r w:rsidDel="00000000" w:rsidR="00000000" w:rsidRPr="00000000">
        <w:rPr>
          <w:rFonts w:ascii="Times New Roman" w:cs="Times New Roman" w:eastAsia="Times New Roman" w:hAnsi="Times New Roman"/>
          <w:rtl w:val="0"/>
        </w:rPr>
        <w:t xml:space="preserve"> that the severity and urgency of food insecurity vary by region and require differentiated and region-specific approaches,</w:t>
      </w:r>
    </w:p>
    <w:p w:rsidR="00000000" w:rsidDel="00000000" w:rsidP="00000000" w:rsidRDefault="00000000" w:rsidRPr="00000000" w14:paraId="00000021">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Emphasizing</w:t>
      </w:r>
      <w:r w:rsidDel="00000000" w:rsidR="00000000" w:rsidRPr="00000000">
        <w:rPr>
          <w:rFonts w:ascii="Times New Roman" w:cs="Times New Roman" w:eastAsia="Times New Roman" w:hAnsi="Times New Roman"/>
          <w:rtl w:val="0"/>
        </w:rPr>
        <w:t xml:space="preserve"> the importance of transparency, data-based assessment, and the use of internationally recognized indicators such as the IPC,</w:t>
      </w:r>
    </w:p>
    <w:p w:rsidR="00000000" w:rsidDel="00000000" w:rsidP="00000000" w:rsidRDefault="00000000" w:rsidRPr="00000000" w14:paraId="00000022">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w:t>
      </w:r>
      <w:r w:rsidDel="00000000" w:rsidR="00000000" w:rsidRPr="00000000">
        <w:rPr>
          <w:rFonts w:ascii="Times New Roman" w:cs="Times New Roman" w:eastAsia="Times New Roman" w:hAnsi="Times New Roman"/>
          <w:rtl w:val="0"/>
        </w:rPr>
        <w:t xml:space="preserve"> the importance of agricultural and logistical infrastructure in ensuring sustainable food security in conflict-affected regions,</w:t>
      </w:r>
    </w:p>
    <w:p w:rsidR="00000000" w:rsidDel="00000000" w:rsidP="00000000" w:rsidRDefault="00000000" w:rsidRPr="00000000" w14:paraId="00000023">
      <w:pPr>
        <w:spacing w:after="240" w:before="240" w:lineRule="auto"/>
        <w:ind w:firstLine="720"/>
        <w:rPr>
          <w:rFonts w:ascii="Times New Roman" w:cs="Times New Roman" w:eastAsia="Times New Roman" w:hAnsi="Times New Roman"/>
          <w:i w:val="1"/>
          <w:iCs w:val="1"/>
        </w:rPr>
      </w:pPr>
      <w:sdt>
        <w:sdtPr>
          <w:id w:val="1700120378"/>
          <w:tag w:val="goog_rdk_0"/>
        </w:sdtPr>
        <w:sdtContent>
          <w:commentRangeStart w:id="0"/>
        </w:sdtContent>
      </w:sdt>
      <w:r w:rsidDel="00000000" w:rsidR="00000000" w:rsidRPr="00000000">
        <w:rPr>
          <w:rFonts w:ascii="Times New Roman" w:cs="Times New Roman" w:eastAsia="Times New Roman" w:hAnsi="Times New Roman"/>
          <w:i w:val="1"/>
          <w:iCs w:val="1"/>
          <w:rtl w:val="0"/>
        </w:rPr>
        <w:t xml:space="preserve">Reaffirming </w:t>
      </w:r>
      <w:r w:rsidDel="00000000" w:rsidR="00000000" w:rsidRPr="00000000">
        <w:rPr>
          <w:rFonts w:ascii="Times New Roman" w:cs="Times New Roman" w:eastAsia="Times New Roman" w:hAnsi="Times New Roman"/>
          <w:rtl w:val="0"/>
        </w:rPr>
        <w:t xml:space="preserve">the importance of short-term humanitarian assistance,</w:t>
      </w:r>
      <w:r w:rsidDel="00000000" w:rsidR="00000000" w:rsidRPr="00000000">
        <w:rPr>
          <w:rFonts w:ascii="Times New Roman" w:cs="Times New Roman" w:eastAsia="Times New Roman" w:hAnsi="Times New Roman"/>
          <w:i w:val="1"/>
          <w:iCs w:val="1"/>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4">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w:t>
      </w:r>
      <w:r w:rsidDel="00000000" w:rsidR="00000000" w:rsidRPr="00000000">
        <w:rPr>
          <w:rFonts w:ascii="Times New Roman" w:cs="Times New Roman" w:eastAsia="Times New Roman" w:hAnsi="Times New Roman"/>
          <w:rtl w:val="0"/>
        </w:rPr>
        <w:t xml:space="preserve"> that conflicts have significantly reduced economic access to food, especially for those affected who may have lost their jobs and sources of income, </w:t>
      </w:r>
    </w:p>
    <w:p w:rsidR="00000000" w:rsidDel="00000000" w:rsidP="00000000" w:rsidRDefault="00000000" w:rsidRPr="00000000" w14:paraId="00000025">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Reaffirming</w:t>
      </w:r>
      <w:r w:rsidDel="00000000" w:rsidR="00000000" w:rsidRPr="00000000">
        <w:rPr>
          <w:rFonts w:ascii="Times New Roman" w:cs="Times New Roman" w:eastAsia="Times New Roman" w:hAnsi="Times New Roman"/>
          <w:rtl w:val="0"/>
        </w:rPr>
        <w:t xml:space="preserve"> that all people have the right to access sufficient, safe, and nutritious food,</w:t>
      </w:r>
    </w:p>
    <w:p w:rsidR="00000000" w:rsidDel="00000000" w:rsidP="00000000" w:rsidRDefault="00000000" w:rsidRPr="00000000" w14:paraId="00000026">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Deploring </w:t>
      </w:r>
      <w:r w:rsidDel="00000000" w:rsidR="00000000" w:rsidRPr="00000000">
        <w:rPr>
          <w:rFonts w:ascii="Times New Roman" w:cs="Times New Roman" w:eastAsia="Times New Roman" w:hAnsi="Times New Roman"/>
          <w:rtl w:val="0"/>
        </w:rPr>
        <w:t xml:space="preserve">that conflicts, political instability, climate change, and economic hardship have caused severe food shortages, particularly in vulnerable countries and regions,</w:t>
      </w:r>
    </w:p>
    <w:p w:rsidR="00000000" w:rsidDel="00000000" w:rsidP="00000000" w:rsidRDefault="00000000" w:rsidRPr="00000000" w14:paraId="00000027">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w:t>
      </w:r>
      <w:r w:rsidDel="00000000" w:rsidR="00000000" w:rsidRPr="00000000">
        <w:rPr>
          <w:rFonts w:ascii="Times New Roman" w:cs="Times New Roman" w:eastAsia="Times New Roman" w:hAnsi="Times New Roman"/>
          <w:rtl w:val="0"/>
        </w:rPr>
        <w:t xml:space="preserve"> the importance of ensuring that food assistance and agricultural support provided by the international community are delivered with transparency, fairness, and accountability to those who truly need them,</w:t>
      </w:r>
    </w:p>
    <w:p w:rsidR="00000000" w:rsidDel="00000000" w:rsidP="00000000" w:rsidRDefault="00000000" w:rsidRPr="00000000" w14:paraId="00000028">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 </w:t>
      </w:r>
      <w:r w:rsidDel="00000000" w:rsidR="00000000" w:rsidRPr="00000000">
        <w:rPr>
          <w:rFonts w:ascii="Times New Roman" w:cs="Times New Roman" w:eastAsia="Times New Roman" w:hAnsi="Times New Roman"/>
          <w:rtl w:val="0"/>
        </w:rPr>
        <w:t xml:space="preserve"> that the FAO has made significant contributions to the recovery of food production in conflict-affected areas,</w:t>
      </w:r>
    </w:p>
    <w:p w:rsidR="00000000" w:rsidDel="00000000" w:rsidP="00000000" w:rsidRDefault="00000000" w:rsidRPr="00000000" w14:paraId="00000029">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Emphasizing </w:t>
      </w:r>
      <w:r w:rsidDel="00000000" w:rsidR="00000000" w:rsidRPr="00000000">
        <w:rPr>
          <w:rFonts w:ascii="Times New Roman" w:cs="Times New Roman" w:eastAsia="Times New Roman" w:hAnsi="Times New Roman"/>
          <w:rtl w:val="0"/>
        </w:rPr>
        <w:t xml:space="preserve">that permanent dependence on assistance does not contribute to the long-term benefit of society,</w:t>
      </w:r>
    </w:p>
    <w:p w:rsidR="00000000" w:rsidDel="00000000" w:rsidP="00000000" w:rsidRDefault="00000000" w:rsidRPr="00000000" w14:paraId="0000002A">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Emphasizing</w:t>
      </w:r>
      <w:r w:rsidDel="00000000" w:rsidR="00000000" w:rsidRPr="00000000">
        <w:rPr>
          <w:rFonts w:ascii="Times New Roman" w:cs="Times New Roman" w:eastAsia="Times New Roman" w:hAnsi="Times New Roman"/>
          <w:rtl w:val="0"/>
        </w:rPr>
        <w:t xml:space="preserve"> that ensuring assistance reaches civilians is the highest priority,</w:t>
      </w:r>
    </w:p>
    <w:p w:rsidR="00000000" w:rsidDel="00000000" w:rsidP="00000000" w:rsidRDefault="00000000" w:rsidRPr="00000000" w14:paraId="0000002B">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 </w:t>
      </w:r>
      <w:r w:rsidDel="00000000" w:rsidR="00000000" w:rsidRPr="00000000">
        <w:rPr>
          <w:rFonts w:ascii="Times New Roman" w:cs="Times New Roman" w:eastAsia="Times New Roman" w:hAnsi="Times New Roman"/>
          <w:rtl w:val="0"/>
        </w:rPr>
        <w:t xml:space="preserve">that achieving sustainable food security requires not only short-term food assistance but also mid- to long-term efforts to promote the development of agricultural technology funded </w:t>
      </w:r>
      <w:sdt>
        <w:sdtPr>
          <w:id w:val="-712213046"/>
          <w:tag w:val="goog_rdk_1"/>
        </w:sdtPr>
        <w:sdtContent>
          <w:commentRangeStart w:id="1"/>
        </w:sdtContent>
      </w:sdt>
      <w:r w:rsidDel="00000000" w:rsidR="00000000" w:rsidRPr="00000000">
        <w:rPr>
          <w:rFonts w:ascii="Times New Roman" w:cs="Times New Roman" w:eastAsia="Times New Roman" w:hAnsi="Times New Roman"/>
          <w:rtl w:val="0"/>
        </w:rPr>
        <w:t xml:space="preserve">by national debt of the conflict country</w:t>
      </w:r>
      <w:commentRangeEnd w:id="1"/>
      <w:r w:rsidDel="00000000" w:rsidR="00000000" w:rsidRPr="00000000">
        <w:commentReference w:id="1"/>
      </w:r>
      <w:r w:rsidDel="00000000" w:rsidR="00000000" w:rsidRPr="00000000">
        <w:rPr>
          <w:rFonts w:ascii="Times New Roman" w:cs="Times New Roman" w:eastAsia="Times New Roman" w:hAnsi="Times New Roman"/>
          <w:rtl w:val="0"/>
        </w:rPr>
        <w:t xml:space="preserve">, human resource capacity building, and the self-reliance of local communities,</w:t>
      </w:r>
    </w:p>
    <w:p w:rsidR="00000000" w:rsidDel="00000000" w:rsidP="00000000" w:rsidRDefault="00000000" w:rsidRPr="00000000" w14:paraId="0000002C">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Recalling </w:t>
      </w:r>
      <w:r w:rsidDel="00000000" w:rsidR="00000000" w:rsidRPr="00000000">
        <w:rPr>
          <w:rFonts w:ascii="Times New Roman" w:cs="Times New Roman" w:eastAsia="Times New Roman" w:hAnsi="Times New Roman"/>
          <w:rtl w:val="0"/>
        </w:rPr>
        <w:t xml:space="preserve">that the international community, including international financial institutions, plays an important role in supporting reconstruction and recovery in countries whose agricultural infrastructure and urban functions have been destroyed by conflicts,</w:t>
      </w:r>
      <w:r w:rsidDel="00000000" w:rsidR="00000000" w:rsidRPr="00000000">
        <w:rPr>
          <w:rtl w:val="0"/>
        </w:rPr>
      </w:r>
    </w:p>
    <w:p w:rsidR="00000000" w:rsidDel="00000000" w:rsidP="00000000" w:rsidRDefault="00000000" w:rsidRPr="00000000" w14:paraId="0000002D">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 </w:t>
      </w:r>
      <w:r w:rsidDel="00000000" w:rsidR="00000000" w:rsidRPr="00000000">
        <w:rPr>
          <w:rFonts w:ascii="Times New Roman" w:cs="Times New Roman" w:eastAsia="Times New Roman" w:hAnsi="Times New Roman"/>
          <w:rtl w:val="0"/>
        </w:rPr>
        <w:t xml:space="preserve">that international cooperation contributes to the improvement of global food security,</w:t>
      </w:r>
    </w:p>
    <w:p w:rsidR="00000000" w:rsidDel="00000000" w:rsidP="00000000" w:rsidRDefault="00000000" w:rsidRPr="00000000" w14:paraId="0000002E">
      <w:pPr>
        <w:spacing w:after="240" w:before="240" w:lineRule="auto"/>
        <w:ind w:left="720" w:firstLine="0"/>
        <w:rPr>
          <w:rFonts w:ascii="Times New Roman" w:cs="Times New Roman" w:eastAsia="Times New Roman" w:hAnsi="Times New Roman"/>
        </w:rPr>
      </w:pPr>
      <w:sdt>
        <w:sdtPr>
          <w:id w:val="380898109"/>
          <w:tag w:val="goog_rdk_2"/>
        </w:sdtPr>
        <w:sdtContent>
          <w:commentRangeStart w:id="2"/>
        </w:sdtContent>
      </w:sdt>
      <w:r w:rsidDel="00000000" w:rsidR="00000000" w:rsidRPr="00000000">
        <w:rPr>
          <w:rFonts w:ascii="Times New Roman" w:cs="Times New Roman" w:eastAsia="Times New Roman" w:hAnsi="Times New Roman"/>
          <w:i w:val="1"/>
          <w:iCs w:val="1"/>
          <w:rtl w:val="0"/>
        </w:rPr>
        <w:t xml:space="preserve">Recognizing</w:t>
      </w:r>
      <w:r w:rsidDel="00000000" w:rsidR="00000000" w:rsidRPr="00000000">
        <w:rPr>
          <w:rFonts w:ascii="Times New Roman" w:cs="Times New Roman" w:eastAsia="Times New Roman" w:hAnsi="Times New Roman"/>
          <w:rtl w:val="0"/>
        </w:rPr>
        <w:t xml:space="preserve"> the need for preparedness measures, including food storage facilities and regional food reserves, to mitigate the impact of future conflicts and crises on food availability,</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F">
      <w:pPr>
        <w:spacing w:after="240" w:befor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Recognizing </w:t>
      </w:r>
      <w:r w:rsidDel="00000000" w:rsidR="00000000" w:rsidRPr="00000000">
        <w:rPr>
          <w:rFonts w:ascii="Times New Roman" w:cs="Times New Roman" w:eastAsia="Times New Roman" w:hAnsi="Times New Roman"/>
          <w:rtl w:val="0"/>
        </w:rPr>
        <w:t xml:space="preserve">that while emergency humanitarian assistance </w:t>
      </w:r>
      <w:sdt>
        <w:sdtPr>
          <w:id w:val="-1348022012"/>
          <w:tag w:val="goog_rdk_3"/>
        </w:sdtPr>
        <w:sdtContent>
          <w:commentRangeStart w:id="3"/>
        </w:sdtContent>
      </w:sdt>
      <w:r w:rsidDel="00000000" w:rsidR="00000000" w:rsidRPr="00000000">
        <w:rPr>
          <w:rFonts w:ascii="Times New Roman" w:cs="Times New Roman" w:eastAsia="Times New Roman" w:hAnsi="Times New Roman"/>
          <w:rtl w:val="0"/>
        </w:rPr>
        <w:t xml:space="preserve">funded by national debts of the country in conflict is essential</w:t>
      </w:r>
      <w:commentRangeEnd w:id="3"/>
      <w:r w:rsidDel="00000000" w:rsidR="00000000" w:rsidRPr="00000000">
        <w:commentReference w:id="3"/>
      </w:r>
      <w:r w:rsidDel="00000000" w:rsidR="00000000" w:rsidRPr="00000000">
        <w:rPr>
          <w:rFonts w:ascii="Times New Roman" w:cs="Times New Roman" w:eastAsia="Times New Roman" w:hAnsi="Times New Roman"/>
          <w:rtl w:val="0"/>
        </w:rPr>
        <w:t xml:space="preserve">, sustainable food security requires the restoration of agricultural systems, rural infrastructure, and resilient food supply mechanisms,</w:t>
      </w:r>
    </w:p>
    <w:p w:rsidR="00000000" w:rsidDel="00000000" w:rsidP="00000000" w:rsidRDefault="00000000" w:rsidRPr="00000000" w14:paraId="00000030">
      <w:pPr>
        <w:spacing w:after="240" w:before="240" w:lineRule="auto"/>
        <w:ind w:left="720" w:firstLine="0"/>
        <w:rPr>
          <w:rFonts w:ascii="Times New Roman" w:cs="Times New Roman" w:eastAsia="Times New Roman" w:hAnsi="Times New Roman"/>
        </w:rPr>
      </w:pPr>
      <w:sdt>
        <w:sdtPr>
          <w:id w:val="-1268932402"/>
          <w:tag w:val="goog_rdk_4"/>
        </w:sdtPr>
        <w:sdtContent>
          <w:commentRangeStart w:id="4"/>
        </w:sdtContent>
      </w:sdt>
      <w:r w:rsidDel="00000000" w:rsidR="00000000" w:rsidRPr="00000000">
        <w:rPr>
          <w:rFonts w:ascii="Times New Roman" w:cs="Times New Roman" w:eastAsia="Times New Roman" w:hAnsi="Times New Roman"/>
          <w:i w:val="1"/>
          <w:iCs w:val="1"/>
          <w:rtl w:val="0"/>
        </w:rPr>
        <w:t xml:space="preserve">Recalling </w:t>
      </w:r>
      <w:r w:rsidDel="00000000" w:rsidR="00000000" w:rsidRPr="00000000">
        <w:rPr>
          <w:rFonts w:ascii="Times New Roman" w:cs="Times New Roman" w:eastAsia="Times New Roman" w:hAnsi="Times New Roman"/>
          <w:rtl w:val="0"/>
        </w:rPr>
        <w:t xml:space="preserve">the purposes and principles of the Charter of the United Nations, in particular the maintenance of international peace and security as well as international cooperation in addressing humanitarian issues,</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1">
      <w:pPr>
        <w:spacing w:after="240" w:befor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keepNext w:val="0"/>
        <w:numPr>
          <w:ilvl w:val="0"/>
          <w:numId w:val="1"/>
        </w:numPr>
        <w:spacing w:after="200" w:before="24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Encourages</w:t>
      </w:r>
      <w:r w:rsidDel="00000000" w:rsidR="00000000" w:rsidRPr="00000000">
        <w:rPr>
          <w:rFonts w:ascii="Times New Roman" w:cs="Times New Roman" w:eastAsia="Times New Roman" w:hAnsi="Times New Roman"/>
          <w:rtl w:val="0"/>
        </w:rPr>
        <w:t xml:space="preserve"> IFAD to expand its role in facilitating the sharing of agricultural technology, expertise, and information with conflict-affected regions experiencing severe food insecurity;</w:t>
      </w:r>
    </w:p>
    <w:p w:rsidR="00000000" w:rsidDel="00000000" w:rsidP="00000000" w:rsidRDefault="00000000" w:rsidRPr="00000000" w14:paraId="00000033">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Calls for</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the establishment of a new international framework to support agricultural education and technology innovations to countries with severe food insecurity caused by conflict, under which:</w:t>
      </w:r>
    </w:p>
    <w:p w:rsidR="00000000" w:rsidDel="00000000" w:rsidP="00000000" w:rsidRDefault="00000000" w:rsidRPr="00000000" w14:paraId="00000034">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nations may receive incentives that have been negotiated bilaterally such as royalties, tariff-related benefits, and strengthened trade relations,</w:t>
      </w:r>
      <w:r w:rsidDel="00000000" w:rsidR="00000000" w:rsidRPr="00000000">
        <w:rPr>
          <w:rtl w:val="0"/>
        </w:rPr>
      </w:r>
    </w:p>
    <w:p w:rsidR="00000000" w:rsidDel="00000000" w:rsidP="00000000" w:rsidRDefault="00000000" w:rsidRPr="00000000" w14:paraId="00000035">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and information are shared in a transparent and cooperative manner to the recipient,</w:t>
      </w:r>
      <w:r w:rsidDel="00000000" w:rsidR="00000000" w:rsidRPr="00000000">
        <w:rPr>
          <w:rtl w:val="0"/>
        </w:rPr>
      </w:r>
    </w:p>
    <w:p w:rsidR="00000000" w:rsidDel="00000000" w:rsidP="00000000" w:rsidRDefault="00000000" w:rsidRPr="00000000" w14:paraId="00000036">
      <w:pPr>
        <w:keepNext w:val="0"/>
        <w:numPr>
          <w:ilvl w:val="1"/>
          <w:numId w:val="1"/>
        </w:numPr>
        <w:spacing w:after="200" w:before="0" w:line="240" w:lineRule="auto"/>
        <w:ind w:left="2160" w:hanging="360"/>
        <w:rPr>
          <w:rFonts w:ascii="Times New Roman" w:cs="Times New Roman" w:eastAsia="Times New Roman" w:hAnsi="Times New Roman"/>
        </w:rPr>
      </w:pPr>
      <w:sdt>
        <w:sdtPr>
          <w:id w:val="2135363331"/>
          <w:tag w:val="goog_rdk_5"/>
        </w:sdtPr>
        <w:sdtContent>
          <w:commentRangeStart w:id="5"/>
        </w:sdtContent>
      </w:sdt>
      <w:r w:rsidDel="00000000" w:rsidR="00000000" w:rsidRPr="00000000">
        <w:rPr>
          <w:rFonts w:ascii="Times New Roman" w:cs="Times New Roman" w:eastAsia="Times New Roman" w:hAnsi="Times New Roman"/>
          <w:rtl w:val="0"/>
        </w:rPr>
        <w:t xml:space="preserve">Encourages countries to cooperate in this framework,</w:t>
      </w:r>
      <w:r w:rsidDel="00000000" w:rsidR="00000000" w:rsidRPr="00000000">
        <w:rPr>
          <w:rtl w:val="0"/>
        </w:rPr>
      </w:r>
    </w:p>
    <w:p w:rsidR="00000000" w:rsidDel="00000000" w:rsidP="00000000" w:rsidRDefault="00000000" w:rsidRPr="00000000" w14:paraId="00000037">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Promotes educators in the agriculture field to move to developing national educational institutions for long-term improvement in agriculture related education,</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38">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states report funding, personnel deployment, and effect of implementing agricultural technology to the recipients that are related to this framework,</w:t>
      </w:r>
    </w:p>
    <w:p w:rsidR="00000000" w:rsidDel="00000000" w:rsidP="00000000" w:rsidRDefault="00000000" w:rsidRPr="00000000" w14:paraId="00000039">
      <w:pPr>
        <w:keepNext w:val="0"/>
        <w:numPr>
          <w:ilvl w:val="1"/>
          <w:numId w:val="1"/>
        </w:numPr>
        <w:spacing w:after="200" w:before="0" w:line="240" w:lineRule="auto"/>
        <w:ind w:left="2160" w:hanging="360"/>
        <w:rPr>
          <w:rFonts w:ascii="Times New Roman" w:cs="Times New Roman" w:eastAsia="Times New Roman" w:hAnsi="Times New Roman"/>
        </w:rPr>
      </w:pPr>
      <w:sdt>
        <w:sdtPr>
          <w:id w:val="-106974789"/>
          <w:tag w:val="goog_rdk_6"/>
        </w:sdtPr>
        <w:sdtContent>
          <w:commentRangeStart w:id="6"/>
        </w:sdtContent>
      </w:sdt>
      <w:r w:rsidDel="00000000" w:rsidR="00000000" w:rsidRPr="00000000">
        <w:rPr>
          <w:rFonts w:ascii="Times New Roman" w:cs="Times New Roman" w:eastAsia="Times New Roman" w:hAnsi="Times New Roman"/>
          <w:rtl w:val="0"/>
        </w:rPr>
        <w:t xml:space="preserve">Cooperate with the IPC when developing this report to ensure transparency about the situation of the recipient nation and the effects of agricultural technology;</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3A">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Calls for</w:t>
      </w:r>
      <w:r w:rsidDel="00000000" w:rsidR="00000000" w:rsidRPr="00000000">
        <w:rPr>
          <w:rFonts w:ascii="Times New Roman" w:cs="Times New Roman" w:eastAsia="Times New Roman" w:hAnsi="Times New Roman"/>
          <w:rtl w:val="0"/>
        </w:rPr>
        <w:t xml:space="preserve"> region-specific short-term response strategies, recognizing that levels of urgency differ among regions affected by conflict-induced food insecurity;</w:t>
      </w:r>
    </w:p>
    <w:p w:rsidR="00000000" w:rsidDel="00000000" w:rsidP="00000000" w:rsidRDefault="00000000" w:rsidRPr="00000000" w14:paraId="0000003B">
      <w:pPr>
        <w:keepNext w:val="0"/>
        <w:numPr>
          <w:ilvl w:val="0"/>
          <w:numId w:val="1"/>
        </w:numPr>
        <w:spacing w:after="200" w:before="0" w:line="240" w:lineRule="auto"/>
        <w:ind w:left="1440" w:hanging="360"/>
        <w:rPr>
          <w:rFonts w:ascii="Times New Roman" w:cs="Times New Roman" w:eastAsia="Times New Roman" w:hAnsi="Times New Roman"/>
        </w:rPr>
      </w:pPr>
      <w:sdt>
        <w:sdtPr>
          <w:id w:val="-1800425604"/>
          <w:tag w:val="goog_rdk_7"/>
        </w:sdtPr>
        <w:sdtContent>
          <w:commentRangeStart w:id="7"/>
        </w:sdtContent>
      </w:sdt>
      <w:sdt>
        <w:sdtPr>
          <w:id w:val="-1381622642"/>
          <w:tag w:val="goog_rdk_8"/>
        </w:sdtPr>
        <w:sdtContent>
          <w:commentRangeStart w:id="8"/>
        </w:sdtContent>
      </w:sdt>
      <w:r w:rsidDel="00000000" w:rsidR="00000000" w:rsidRPr="00000000">
        <w:rPr>
          <w:rFonts w:ascii="Times New Roman" w:cs="Times New Roman" w:eastAsia="Times New Roman" w:hAnsi="Times New Roman"/>
          <w:i w:val="1"/>
          <w:iCs w:val="1"/>
          <w:rtl w:val="0"/>
        </w:rPr>
        <w:t xml:space="preserve">Encourages</w:t>
      </w:r>
      <w:r w:rsidDel="00000000" w:rsidR="00000000" w:rsidRPr="00000000">
        <w:rPr>
          <w:rFonts w:ascii="Times New Roman" w:cs="Times New Roman" w:eastAsia="Times New Roman" w:hAnsi="Times New Roman"/>
          <w:rtl w:val="0"/>
        </w:rPr>
        <w:t xml:space="preserve"> Member States the provision of explicit safety measures for humanitarian personnel, including:</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3C">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Humanitarian insurance mechanisms,</w:t>
      </w:r>
    </w:p>
    <w:p w:rsidR="00000000" w:rsidDel="00000000" w:rsidP="00000000" w:rsidRDefault="00000000" w:rsidRPr="00000000" w14:paraId="0000003D">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Compensation mechanisms to ensure the safety and continuity of humanitarian operations;</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3E">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Encourages</w:t>
      </w:r>
      <w:r w:rsidDel="00000000" w:rsidR="00000000" w:rsidRPr="00000000">
        <w:rPr>
          <w:rFonts w:ascii="Times New Roman" w:cs="Times New Roman" w:eastAsia="Times New Roman" w:hAnsi="Times New Roman"/>
          <w:rtl w:val="0"/>
        </w:rPr>
        <w:t xml:space="preserve"> Member States to support infrastructure development in conflict-affected regions, including agricultural, storage, transportation, and distribution infrastructure, as a foundation for sustainable food security;</w:t>
      </w:r>
    </w:p>
    <w:p w:rsidR="00000000" w:rsidDel="00000000" w:rsidP="00000000" w:rsidRDefault="00000000" w:rsidRPr="00000000" w14:paraId="0000003F">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Encourages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the FAO and relevant United Nations agencies, as well as international financial institutions including the IFAD, and regional development banks, together with international partners, to cooperate closely in conflict-affected areas for the purpose of restoring sustainable food security through long-term agricultural infrastructure reconstruction and rural livelihood recovery, including:</w:t>
      </w:r>
    </w:p>
    <w:p w:rsidR="00000000" w:rsidDel="00000000" w:rsidP="00000000" w:rsidRDefault="00000000" w:rsidRPr="00000000" w14:paraId="00000040">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rehabilitation of agricultural areas and agriculture-related infrastructure destroyed or abandoned as a result of conflict,</w:t>
      </w:r>
    </w:p>
    <w:p w:rsidR="00000000" w:rsidDel="00000000" w:rsidP="00000000" w:rsidRDefault="00000000" w:rsidRPr="00000000" w14:paraId="00000041">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for the return and livelihood recovery of farmers displaced or forced to migrate due to conflict,</w:t>
      </w:r>
    </w:p>
    <w:p w:rsidR="00000000" w:rsidDel="00000000" w:rsidP="00000000" w:rsidRDefault="00000000" w:rsidRPr="00000000" w14:paraId="00000042">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Technical assistance and capacity building aimed at rebuilding agricultural technologies, knowledge, and productive capacity;</w:t>
      </w:r>
    </w:p>
    <w:p w:rsidR="00000000" w:rsidDel="00000000" w:rsidP="00000000" w:rsidRDefault="00000000" w:rsidRPr="00000000" w14:paraId="00000043">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Requests</w:t>
      </w:r>
      <w:r w:rsidDel="00000000" w:rsidR="00000000" w:rsidRPr="00000000">
        <w:rPr>
          <w:rFonts w:ascii="Times New Roman" w:cs="Times New Roman" w:eastAsia="Times New Roman" w:hAnsi="Times New Roman"/>
          <w:rtl w:val="0"/>
        </w:rPr>
        <w:t xml:space="preserve"> conflict parties and relevant international organizations and </w:t>
      </w:r>
      <w:sdt>
        <w:sdtPr>
          <w:id w:val="2088539672"/>
          <w:tag w:val="goog_rdk_9"/>
        </w:sdtPr>
        <w:sdtContent>
          <w:commentRangeStart w:id="9"/>
        </w:sdtContent>
      </w:sdt>
      <w:r w:rsidDel="00000000" w:rsidR="00000000" w:rsidRPr="00000000">
        <w:rPr>
          <w:rFonts w:ascii="Times New Roman" w:cs="Times New Roman" w:eastAsia="Times New Roman" w:hAnsi="Times New Roman"/>
          <w:rtl w:val="0"/>
        </w:rPr>
        <w:t xml:space="preserve">NGOs</w:t>
      </w:r>
      <w:commentRangeEnd w:id="9"/>
      <w:r w:rsidDel="00000000" w:rsidR="00000000" w:rsidRPr="00000000">
        <w:commentReference w:id="9"/>
      </w:r>
      <w:r w:rsidDel="00000000" w:rsidR="00000000" w:rsidRPr="00000000">
        <w:rPr>
          <w:rFonts w:ascii="Times New Roman" w:cs="Times New Roman" w:eastAsia="Times New Roman" w:hAnsi="Times New Roman"/>
          <w:rtl w:val="0"/>
        </w:rPr>
        <w:t xml:space="preserve"> to report to the Secretary-General and the Security Council on the following areas where:</w:t>
      </w:r>
    </w:p>
    <w:p w:rsidR="00000000" w:rsidDel="00000000" w:rsidP="00000000" w:rsidRDefault="00000000" w:rsidRPr="00000000" w14:paraId="00000044">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Humanitarian corridors have been closed or obstructed for more than one week,</w:t>
      </w:r>
    </w:p>
    <w:p w:rsidR="00000000" w:rsidDel="00000000" w:rsidP="00000000" w:rsidRDefault="00000000" w:rsidRPr="00000000" w14:paraId="00000045">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Repeated incidents of food blockade have been confirmed;</w:t>
      </w:r>
    </w:p>
    <w:p w:rsidR="00000000" w:rsidDel="00000000" w:rsidP="00000000" w:rsidRDefault="00000000" w:rsidRPr="00000000" w14:paraId="00000046">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Encourages</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Member States to promote and support the expansion of mandates of FAO and WFP and </w:t>
      </w:r>
      <w:sdt>
        <w:sdtPr>
          <w:id w:val="1495829285"/>
          <w:tag w:val="goog_rdk_10"/>
        </w:sdtPr>
        <w:sdtContent>
          <w:commentRangeStart w:id="10"/>
        </w:sdtContent>
      </w:sdt>
      <w:r w:rsidDel="00000000" w:rsidR="00000000" w:rsidRPr="00000000">
        <w:rPr>
          <w:rFonts w:ascii="Times New Roman" w:cs="Times New Roman" w:eastAsia="Times New Roman" w:hAnsi="Times New Roman"/>
          <w:rtl w:val="0"/>
        </w:rPr>
        <w:t xml:space="preserve">capacities</w:t>
      </w:r>
      <w:commentRangeEnd w:id="10"/>
      <w:r w:rsidDel="00000000" w:rsidR="00000000" w:rsidRPr="00000000">
        <w:commentReference w:id="10"/>
      </w:r>
      <w:r w:rsidDel="00000000" w:rsidR="00000000" w:rsidRPr="00000000">
        <w:rPr>
          <w:rFonts w:ascii="Times New Roman" w:cs="Times New Roman" w:eastAsia="Times New Roman" w:hAnsi="Times New Roman"/>
          <w:rtl w:val="0"/>
        </w:rPr>
        <w:t xml:space="preserve"> in order to enable the provision of more advanced and effective food assistance;</w:t>
      </w:r>
      <w:r w:rsidDel="00000000" w:rsidR="00000000" w:rsidRPr="00000000">
        <w:rPr>
          <w:rtl w:val="0"/>
        </w:rPr>
      </w:r>
    </w:p>
    <w:p w:rsidR="00000000" w:rsidDel="00000000" w:rsidP="00000000" w:rsidRDefault="00000000" w:rsidRPr="00000000" w14:paraId="00000047">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Requests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Member States</w:t>
      </w:r>
      <w:r w:rsidDel="00000000" w:rsidR="00000000" w:rsidRPr="00000000">
        <w:rPr>
          <w:rFonts w:ascii="Times New Roman" w:cs="Times New Roman" w:eastAsia="Times New Roman" w:hAnsi="Times New Roman"/>
          <w:rtl w:val="0"/>
        </w:rPr>
        <w:t xml:space="preserve"> to keep food trade relationship open during conflicts to stabilize market prices;</w:t>
      </w:r>
    </w:p>
    <w:p w:rsidR="00000000" w:rsidDel="00000000" w:rsidP="00000000" w:rsidRDefault="00000000" w:rsidRPr="00000000" w14:paraId="00000048">
      <w:pPr>
        <w:keepNext w:val="0"/>
        <w:numPr>
          <w:ilvl w:val="0"/>
          <w:numId w:val="1"/>
        </w:numPr>
        <w:spacing w:after="200" w:before="0" w:line="240" w:lineRule="auto"/>
        <w:ind w:left="1440" w:hanging="360"/>
        <w:rPr>
          <w:rFonts w:ascii="Times New Roman" w:cs="Times New Roman" w:eastAsia="Times New Roman" w:hAnsi="Times New Roman"/>
        </w:rPr>
      </w:pPr>
      <w:sdt>
        <w:sdtPr>
          <w:id w:val="466427826"/>
          <w:tag w:val="goog_rdk_11"/>
        </w:sdtPr>
        <w:sdtContent>
          <w:commentRangeStart w:id="11"/>
        </w:sdtContent>
      </w:sdt>
      <w:r w:rsidDel="00000000" w:rsidR="00000000" w:rsidRPr="00000000">
        <w:rPr>
          <w:rFonts w:ascii="Times New Roman" w:cs="Times New Roman" w:eastAsia="Times New Roman" w:hAnsi="Times New Roman"/>
          <w:i w:val="1"/>
          <w:iCs w:val="1"/>
          <w:rtl w:val="0"/>
        </w:rPr>
        <w:t xml:space="preserve">Requests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Member States</w:t>
      </w:r>
      <w:r w:rsidDel="00000000" w:rsidR="00000000" w:rsidRPr="00000000">
        <w:rPr>
          <w:rFonts w:ascii="Times New Roman" w:cs="Times New Roman" w:eastAsia="Times New Roman" w:hAnsi="Times New Roman"/>
          <w:rtl w:val="0"/>
        </w:rPr>
        <w:t xml:space="preserve"> to send humanitarian aid through multilateral organizations such as WFP and FAO;</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49">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Requests</w:t>
      </w:r>
      <w:r w:rsidDel="00000000" w:rsidR="00000000" w:rsidRPr="00000000">
        <w:rPr>
          <w:rFonts w:ascii="Times New Roman" w:cs="Times New Roman" w:eastAsia="Times New Roman" w:hAnsi="Times New Roman"/>
          <w:rtl w:val="0"/>
        </w:rPr>
        <w:t xml:space="preserve"> developed countries to dispatch individuals who can provide instruction in agricultural technology and expertise to regions where agricultural development has been hindered due to conflict; </w:t>
      </w:r>
    </w:p>
    <w:p w:rsidR="00000000" w:rsidDel="00000000" w:rsidP="00000000" w:rsidRDefault="00000000" w:rsidRPr="00000000" w14:paraId="0000004A">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Recommends</w:t>
      </w:r>
      <w:r w:rsidDel="00000000" w:rsidR="00000000" w:rsidRPr="00000000">
        <w:rPr>
          <w:rFonts w:ascii="Times New Roman" w:cs="Times New Roman" w:eastAsia="Times New Roman" w:hAnsi="Times New Roman"/>
          <w:rtl w:val="0"/>
        </w:rPr>
        <w:t xml:space="preserve"> the World Bank to accept national debts for a period to countries whose cities have been devastated by conflict,</w:t>
      </w:r>
      <w:sdt>
        <w:sdtPr>
          <w:id w:val="160215389"/>
          <w:tag w:val="goog_rdk_12"/>
        </w:sdtPr>
        <w:sdtContent>
          <w:commentRangeStart w:id="12"/>
        </w:sdtContent>
      </w:sdt>
      <w:r w:rsidDel="00000000" w:rsidR="00000000" w:rsidRPr="00000000">
        <w:rPr>
          <w:rFonts w:ascii="Times New Roman" w:cs="Times New Roman" w:eastAsia="Times New Roman" w:hAnsi="Times New Roman"/>
          <w:rtl w:val="0"/>
        </w:rPr>
        <w:t xml:space="preserve"> for the purpose of reconstruction;</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4B">
      <w:pPr>
        <w:keepNext w:val="0"/>
        <w:numPr>
          <w:ilvl w:val="0"/>
          <w:numId w:val="1"/>
        </w:numPr>
        <w:spacing w:after="200" w:before="0" w:line="240" w:lineRule="auto"/>
        <w:ind w:left="1440" w:hanging="360"/>
        <w:rPr>
          <w:rFonts w:ascii="Times New Roman" w:cs="Times New Roman" w:eastAsia="Times New Roman" w:hAnsi="Times New Roman"/>
        </w:rPr>
      </w:pPr>
      <w:sdt>
        <w:sdtPr>
          <w:id w:val="-1116322438"/>
          <w:tag w:val="goog_rdk_13"/>
        </w:sdtPr>
        <w:sdtContent>
          <w:commentRangeStart w:id="13"/>
        </w:sdtContent>
      </w:sdt>
      <w:r w:rsidDel="00000000" w:rsidR="00000000" w:rsidRPr="00000000">
        <w:rPr>
          <w:rFonts w:ascii="Times New Roman" w:cs="Times New Roman" w:eastAsia="Times New Roman" w:hAnsi="Times New Roman"/>
          <w:i w:val="1"/>
          <w:iCs w:val="1"/>
          <w:rtl w:val="0"/>
        </w:rPr>
        <w:t xml:space="preserve">Requests</w:t>
      </w:r>
      <w:r w:rsidDel="00000000" w:rsidR="00000000" w:rsidRPr="00000000">
        <w:rPr>
          <w:rFonts w:ascii="Times New Roman" w:cs="Times New Roman" w:eastAsia="Times New Roman" w:hAnsi="Times New Roman"/>
          <w:rtl w:val="0"/>
        </w:rPr>
        <w:t xml:space="preserve"> </w:t>
      </w:r>
      <w:sdt>
        <w:sdtPr>
          <w:id w:val="-646534433"/>
          <w:tag w:val="goog_rdk_14"/>
        </w:sdtPr>
        <w:sdtContent>
          <w:commentRangeStart w:id="14"/>
        </w:sdtContent>
      </w:sdt>
      <w:r w:rsidDel="00000000" w:rsidR="00000000" w:rsidRPr="00000000">
        <w:rPr>
          <w:rFonts w:ascii="Times New Roman" w:cs="Times New Roman" w:eastAsia="Times New Roman" w:hAnsi="Times New Roman"/>
          <w:rtl w:val="0"/>
        </w:rPr>
        <w:t xml:space="preserve">all nations</w:t>
      </w:r>
      <w:commentRangeEnd w:id="14"/>
      <w:r w:rsidDel="00000000" w:rsidR="00000000" w:rsidRPr="00000000">
        <w:commentReference w:id="14"/>
      </w:r>
      <w:r w:rsidDel="00000000" w:rsidR="00000000" w:rsidRPr="00000000">
        <w:rPr>
          <w:rFonts w:ascii="Times New Roman" w:cs="Times New Roman" w:eastAsia="Times New Roman" w:hAnsi="Times New Roman"/>
          <w:rtl w:val="0"/>
        </w:rPr>
        <w:t xml:space="preserve"> to cease using hunger as a negotiating tactic;</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4C">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Requests</w:t>
      </w:r>
      <w:r w:rsidDel="00000000" w:rsidR="00000000" w:rsidRPr="00000000">
        <w:rPr>
          <w:rFonts w:ascii="Times New Roman" w:cs="Times New Roman" w:eastAsia="Times New Roman" w:hAnsi="Times New Roman"/>
          <w:rtl w:val="0"/>
        </w:rPr>
        <w:t xml:space="preserve"> </w:t>
      </w:r>
      <w:sdt>
        <w:sdtPr>
          <w:id w:val="-1103469259"/>
          <w:tag w:val="goog_rdk_15"/>
        </w:sdtPr>
        <w:sdtContent>
          <w:commentRangeStart w:id="15"/>
        </w:sdtContent>
      </w:sdt>
      <w:r w:rsidDel="00000000" w:rsidR="00000000" w:rsidRPr="00000000">
        <w:rPr>
          <w:rFonts w:ascii="Times New Roman" w:cs="Times New Roman" w:eastAsia="Times New Roman" w:hAnsi="Times New Roman"/>
          <w:rtl w:val="0"/>
        </w:rPr>
        <w:t xml:space="preserve">countries</w:t>
      </w:r>
      <w:commentRangeEnd w:id="15"/>
      <w:r w:rsidDel="00000000" w:rsidR="00000000" w:rsidRPr="00000000">
        <w:commentReference w:id="15"/>
      </w:r>
      <w:r w:rsidDel="00000000" w:rsidR="00000000" w:rsidRPr="00000000">
        <w:rPr>
          <w:rFonts w:ascii="Times New Roman" w:cs="Times New Roman" w:eastAsia="Times New Roman" w:hAnsi="Times New Roman"/>
          <w:rtl w:val="0"/>
        </w:rPr>
        <w:t xml:space="preserve"> with stable food supplies to </w:t>
      </w:r>
      <w:sdt>
        <w:sdtPr>
          <w:id w:val="48925842"/>
          <w:tag w:val="goog_rdk_16"/>
        </w:sdtPr>
        <w:sdtContent>
          <w:commentRangeStart w:id="16"/>
        </w:sdtContent>
      </w:sdt>
      <w:r w:rsidDel="00000000" w:rsidR="00000000" w:rsidRPr="00000000">
        <w:rPr>
          <w:rFonts w:ascii="Times New Roman" w:cs="Times New Roman" w:eastAsia="Times New Roman" w:hAnsi="Times New Roman"/>
          <w:rtl w:val="0"/>
        </w:rPr>
        <w:t xml:space="preserve">prioritize</w:t>
      </w:r>
      <w:commentRangeEnd w:id="16"/>
      <w:r w:rsidDel="00000000" w:rsidR="00000000" w:rsidRPr="00000000">
        <w:commentReference w:id="16"/>
      </w:r>
      <w:r w:rsidDel="00000000" w:rsidR="00000000" w:rsidRPr="00000000">
        <w:rPr>
          <w:rFonts w:ascii="Times New Roman" w:cs="Times New Roman" w:eastAsia="Times New Roman" w:hAnsi="Times New Roman"/>
          <w:rtl w:val="0"/>
        </w:rPr>
        <w:t xml:space="preserve"> the transfer of surplus agricultural products, generated after meeting domestic demand, to food-insecure countries; </w:t>
      </w:r>
    </w:p>
    <w:p w:rsidR="00000000" w:rsidDel="00000000" w:rsidP="00000000" w:rsidRDefault="00000000" w:rsidRPr="00000000" w14:paraId="0000004D">
      <w:pPr>
        <w:keepNext w:val="0"/>
        <w:numPr>
          <w:ilvl w:val="0"/>
          <w:numId w:val="1"/>
        </w:numPr>
        <w:spacing w:after="20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Recommends</w:t>
      </w:r>
      <w:r w:rsidDel="00000000" w:rsidR="00000000" w:rsidRPr="00000000">
        <w:rPr>
          <w:rFonts w:ascii="Times New Roman" w:cs="Times New Roman" w:eastAsia="Times New Roman" w:hAnsi="Times New Roman"/>
          <w:rtl w:val="0"/>
        </w:rPr>
        <w:t xml:space="preserve"> that Member States encourage cooperation with relevant organizations such as the World Trade Organization (WTO), as well as neighboring countries, in order to safely maintain exports from countries experiencing armed conflict, specifically through the following measures:</w:t>
      </w:r>
    </w:p>
    <w:p w:rsidR="00000000" w:rsidDel="00000000" w:rsidP="00000000" w:rsidRDefault="00000000" w:rsidRPr="00000000" w14:paraId="0000004E">
      <w:pPr>
        <w:keepNext w:val="0"/>
        <w:numPr>
          <w:ilvl w:val="1"/>
          <w:numId w:val="1"/>
        </w:numPr>
        <w:spacing w:after="200" w:before="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Sharing information among relevant organizations and concerned states regarding the necessity of food exports from each conflict-affected region,</w:t>
      </w:r>
    </w:p>
    <w:p w:rsidR="00000000" w:rsidDel="00000000" w:rsidP="00000000" w:rsidRDefault="00000000" w:rsidRPr="00000000" w14:paraId="0000004F">
      <w:pPr>
        <w:keepNext w:val="0"/>
        <w:numPr>
          <w:ilvl w:val="1"/>
          <w:numId w:val="1"/>
        </w:numPr>
        <w:spacing w:after="200" w:before="24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such necessity is confirmed, establishing frameworks and preparing mechanisms that enable rapid support.</w:t>
      </w:r>
    </w:p>
    <w:p w:rsidR="00000000" w:rsidDel="00000000" w:rsidP="00000000" w:rsidRDefault="00000000" w:rsidRPr="00000000" w14:paraId="00000050">
      <w:pPr>
        <w:spacing w:after="240" w:before="240" w:lineRule="auto"/>
        <w:ind w:left="0" w:firstLine="0"/>
        <w:rPr>
          <w:rFonts w:ascii="Times New Roman" w:cs="Times New Roman" w:eastAsia="Times New Roman" w:hAnsi="Times New Roman"/>
          <w:i w:val="1"/>
          <w:iCs w:val="1"/>
        </w:rPr>
      </w:pPr>
      <w:r w:rsidDel="00000000" w:rsidR="00000000" w:rsidRPr="00000000">
        <w:rPr>
          <w:rtl w:val="0"/>
        </w:rPr>
      </w:r>
    </w:p>
    <w:sectPr>
      <w:headerReference r:id="rId10" w:type="default"/>
      <w:footerReference r:id="rId11" w:type="default"/>
      <w:pgSz w:h="16838" w:w="11906" w:orient="portrait"/>
      <w:pgMar w:bottom="1440" w:top="1440" w:left="1080" w:right="1080" w:header="794" w:footer="992"/>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EIMUN2026_B1" w:id="11" w:date="2026-01-11T10:19:06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order to avoid this clause being out of agenda, you should make "humanitarian aid" more concrete.</w:t>
      </w:r>
    </w:p>
  </w:comment>
  <w:comment w:author="JEIMUN2026_B1" w:id="13" w:date="2026-01-11T10:17:13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specific and simple with what you are trying to say.</w:t>
      </w:r>
    </w:p>
  </w:comment>
  <w:comment w:author="JEIMUN2026_B1" w:id="12" w:date="2026-01-11T10:11:32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it related to food security.</w:t>
      </w:r>
    </w:p>
  </w:comment>
  <w:comment w:author="JEIMUN2026_B1" w:id="1" w:date="2026-01-11T09:15:48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Isn't that against national interests of conflict countries?</w:t>
      </w:r>
    </w:p>
  </w:comment>
  <w:comment w:author="JEIMUN2026_B1" w:id="15" w:date="2026-01-11T10:16:36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Member States?</w:t>
      </w:r>
    </w:p>
  </w:comment>
  <w:comment w:author="JEIMUN2026_B1" w:id="10" w:date="2026-01-11T10:01:44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Whose capacities?</w:t>
      </w:r>
    </w:p>
  </w:comment>
  <w:comment w:author="JEIMUN2026_B1" w:id="14" w:date="2026-01-11T10:01:02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is the difference between "Member States" and "all nations"?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there is no difference, we recommend you use the same expression.</w:t>
      </w:r>
    </w:p>
  </w:comment>
  <w:comment w:author="JEIMUN2026_B1" w:id="9" w:date="2026-01-11T09:57:04Z">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Secretary-General doesn't have the right to request something to NGOs. (but mentioning NGOs is not a problem.)</w:t>
      </w:r>
    </w:p>
  </w:comment>
  <w:comment w:author="JEIMUN2026_B1" w:id="8" w:date="2026-01-11T09:52:01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likely to be out of agenda unless both food security and conflicts are explicitly mentioned.</w:t>
      </w:r>
    </w:p>
  </w:comment>
  <w:comment w:author="JEIMUN2026_B1" w:id="16" w:date="2026-01-11T10:20:04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Prioritize in what choices?</w:t>
      </w:r>
    </w:p>
  </w:comment>
  <w:comment w:author="JEIMUN2026_B1" w:id="7" w:date="2026-01-11T09:48:46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Grammatically Incorrect.</w:t>
      </w:r>
    </w:p>
  </w:comment>
  <w:comment w:author="JEIMUN2026_B1" w:id="6" w:date="2026-01-11T09:47:01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Connect this with the sub clause (e). Be aware that semi-colon is needed at the last sub-clause.</w:t>
      </w:r>
    </w:p>
  </w:comment>
  <w:comment w:author="JEIMUN2026_B1" w:id="4" w:date="2026-01-11T09:26:56Z">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clause is almost the same as the 1st preamble clause.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recommend you integrate them.</w:t>
      </w:r>
    </w:p>
  </w:comment>
  <w:comment w:author="JEIMUN2026_B1" w:id="3" w:date="2026-01-11T09:25:18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Isn't that against national interests of conflict countries?</w:t>
      </w:r>
    </w:p>
  </w:comment>
  <w:comment w:author="JEIMUN2026_B1" w:id="2" w:date="2026-01-11T09:22:54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clause is the exact same as the 6th preamble clause.</w:t>
      </w:r>
    </w:p>
  </w:comment>
  <w:comment w:author="JEIMUN2026_B1" w:id="5" w:date="2026-01-11T09:45:08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are subjects?</w:t>
      </w:r>
    </w:p>
  </w:comment>
  <w:comment w:author="JEIMUN2026_B1" w:id="0" w:date="2026-01-11T09:04:09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it says overlaps what is said in the preambulatory clause 4 positions above.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3" w15:done="0"/>
  <w15:commentEx w15:paraId="00000054" w15:done="0"/>
  <w15:commentEx w15:paraId="00000055" w15:done="0"/>
  <w15:commentEx w15:paraId="00000056" w15:done="0"/>
  <w15:commentEx w15:paraId="00000057" w15:done="0"/>
  <w15:commentEx w15:paraId="00000058" w15:done="0"/>
  <w15:commentEx w15:paraId="0000005A" w15:done="0"/>
  <w15:commentEx w15:paraId="0000005B" w15:done="0"/>
  <w15:commentEx w15:paraId="0000005C" w15:done="0"/>
  <w15:commentEx w15:paraId="0000005D" w15:done="0"/>
  <w15:commentEx w15:paraId="0000005E" w15:done="0"/>
  <w15:commentEx w15:paraId="0000005F" w15:done="0"/>
  <w15:commentEx w15:paraId="00000061" w15:done="0"/>
  <w15:commentEx w15:paraId="00000062" w15:done="0"/>
  <w15:commentEx w15:paraId="00000063" w15:done="0"/>
  <w15:commentEx w15:paraId="00000064" w15:done="0"/>
  <w15:commentEx w15:paraId="0000006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B</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8kz3tLo6kdNTnNn4uGFBT4JtQ==">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